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26" w:rsidRDefault="000C5326">
      <w:pPr>
        <w:spacing w:line="600" w:lineRule="exact"/>
        <w:ind w:firstLineChars="200" w:firstLine="880"/>
        <w:jc w:val="center"/>
        <w:rPr>
          <w:rFonts w:ascii="方正小标宋简体" w:eastAsia="方正小标宋简体"/>
          <w:color w:val="000000" w:themeColor="text1"/>
          <w:sz w:val="44"/>
          <w:szCs w:val="44"/>
        </w:rPr>
      </w:pPr>
    </w:p>
    <w:p w:rsidR="008D1B7F" w:rsidRDefault="008D1B7F" w:rsidP="008D1B7F">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资阳市雁江区宝台镇2021年财政预算公开</w:t>
      </w:r>
    </w:p>
    <w:p w:rsidR="008D1B7F" w:rsidRDefault="008D1B7F" w:rsidP="008D1B7F">
      <w:pPr>
        <w:spacing w:line="620" w:lineRule="exact"/>
        <w:jc w:val="left"/>
        <w:rPr>
          <w:rFonts w:ascii="方正小标宋简体" w:eastAsia="方正小标宋简体" w:hAnsi="方正小标宋简体" w:cs="方正小标宋简体"/>
          <w:sz w:val="44"/>
          <w:szCs w:val="44"/>
        </w:rPr>
      </w:pPr>
    </w:p>
    <w:p w:rsidR="008D1B7F" w:rsidRDefault="008D1B7F" w:rsidP="008D1B7F">
      <w:pPr>
        <w:spacing w:line="620" w:lineRule="exact"/>
        <w:ind w:firstLineChars="200" w:firstLine="660"/>
        <w:rPr>
          <w:rFonts w:eastAsia="方正仿宋简体"/>
          <w:sz w:val="33"/>
          <w:szCs w:val="33"/>
        </w:rPr>
      </w:pPr>
      <w:r>
        <w:rPr>
          <w:rFonts w:eastAsia="方正仿宋简体" w:hint="eastAsia"/>
          <w:sz w:val="33"/>
          <w:szCs w:val="33"/>
        </w:rPr>
        <w:t>按照预算信息公开有关要求，现将资阳市雁江区宝台镇</w:t>
      </w:r>
      <w:r>
        <w:rPr>
          <w:rFonts w:eastAsia="方正仿宋简体" w:hint="eastAsia"/>
          <w:sz w:val="33"/>
          <w:szCs w:val="33"/>
        </w:rPr>
        <w:t>2021</w:t>
      </w:r>
      <w:r>
        <w:rPr>
          <w:rFonts w:eastAsia="方正仿宋简体" w:hint="eastAsia"/>
          <w:sz w:val="33"/>
          <w:szCs w:val="33"/>
        </w:rPr>
        <w:t>年财政预算予以公开，具体内容请见附件。</w:t>
      </w:r>
    </w:p>
    <w:p w:rsidR="008D1B7F" w:rsidRDefault="008D1B7F" w:rsidP="008D1B7F">
      <w:pPr>
        <w:spacing w:line="620" w:lineRule="exact"/>
        <w:ind w:firstLineChars="200" w:firstLine="660"/>
        <w:rPr>
          <w:rFonts w:eastAsia="方正仿宋简体"/>
          <w:sz w:val="33"/>
          <w:szCs w:val="33"/>
        </w:rPr>
      </w:pPr>
    </w:p>
    <w:p w:rsidR="008D1B7F" w:rsidRDefault="008D1B7F" w:rsidP="008D1B7F">
      <w:pPr>
        <w:spacing w:line="620" w:lineRule="exact"/>
        <w:rPr>
          <w:rFonts w:eastAsia="方正仿宋简体"/>
          <w:sz w:val="33"/>
          <w:szCs w:val="33"/>
        </w:rPr>
      </w:pPr>
      <w:r>
        <w:rPr>
          <w:rFonts w:eastAsia="方正仿宋简体" w:hint="eastAsia"/>
          <w:sz w:val="33"/>
          <w:szCs w:val="33"/>
        </w:rPr>
        <w:t>附件</w:t>
      </w:r>
      <w:r>
        <w:rPr>
          <w:rFonts w:eastAsia="方正仿宋简体" w:hint="eastAsia"/>
          <w:sz w:val="33"/>
          <w:szCs w:val="33"/>
        </w:rPr>
        <w:t>1</w:t>
      </w:r>
      <w:r>
        <w:rPr>
          <w:rFonts w:eastAsia="方正仿宋简体" w:hint="eastAsia"/>
          <w:sz w:val="33"/>
          <w:szCs w:val="33"/>
        </w:rPr>
        <w:t>：资阳市雁江区宝台镇</w:t>
      </w:r>
      <w:r>
        <w:rPr>
          <w:rFonts w:eastAsia="方正仿宋简体" w:hint="eastAsia"/>
          <w:sz w:val="33"/>
          <w:szCs w:val="33"/>
        </w:rPr>
        <w:t>2021</w:t>
      </w:r>
      <w:r>
        <w:rPr>
          <w:rFonts w:eastAsia="方正仿宋简体" w:hint="eastAsia"/>
          <w:sz w:val="33"/>
          <w:szCs w:val="33"/>
        </w:rPr>
        <w:t>年财政预算编制说明</w:t>
      </w:r>
    </w:p>
    <w:p w:rsidR="008D1B7F" w:rsidRDefault="008D1B7F" w:rsidP="008D1B7F">
      <w:pPr>
        <w:spacing w:line="620" w:lineRule="exact"/>
        <w:rPr>
          <w:rFonts w:eastAsia="方正仿宋简体"/>
          <w:sz w:val="33"/>
          <w:szCs w:val="33"/>
        </w:rPr>
      </w:pPr>
      <w:r>
        <w:rPr>
          <w:rFonts w:eastAsia="方正仿宋简体" w:hint="eastAsia"/>
          <w:sz w:val="33"/>
          <w:szCs w:val="33"/>
        </w:rPr>
        <w:t>附件</w:t>
      </w:r>
      <w:r>
        <w:rPr>
          <w:rFonts w:eastAsia="方正仿宋简体" w:hint="eastAsia"/>
          <w:sz w:val="33"/>
          <w:szCs w:val="33"/>
        </w:rPr>
        <w:t>2</w:t>
      </w:r>
      <w:r>
        <w:rPr>
          <w:rFonts w:eastAsia="方正仿宋简体" w:hint="eastAsia"/>
          <w:sz w:val="33"/>
          <w:szCs w:val="33"/>
        </w:rPr>
        <w:t>：资阳市雁江区宝台镇</w:t>
      </w:r>
      <w:r>
        <w:rPr>
          <w:rFonts w:eastAsia="方正仿宋简体" w:hint="eastAsia"/>
          <w:sz w:val="33"/>
          <w:szCs w:val="33"/>
        </w:rPr>
        <w:t>2021</w:t>
      </w:r>
      <w:r>
        <w:rPr>
          <w:rFonts w:eastAsia="方正仿宋简体" w:hint="eastAsia"/>
          <w:sz w:val="33"/>
          <w:szCs w:val="33"/>
        </w:rPr>
        <w:t>年财政预算公开表</w:t>
      </w:r>
    </w:p>
    <w:p w:rsidR="008D1B7F" w:rsidRDefault="008D1B7F" w:rsidP="008D1B7F">
      <w:pPr>
        <w:spacing w:line="620" w:lineRule="exact"/>
        <w:ind w:firstLineChars="200" w:firstLine="660"/>
        <w:rPr>
          <w:rFonts w:eastAsia="方正仿宋简体"/>
          <w:sz w:val="33"/>
          <w:szCs w:val="33"/>
        </w:rPr>
      </w:pPr>
    </w:p>
    <w:p w:rsidR="008D1B7F" w:rsidRDefault="008D1B7F" w:rsidP="008D1B7F">
      <w:pPr>
        <w:spacing w:line="620" w:lineRule="exact"/>
        <w:ind w:firstLineChars="200" w:firstLine="660"/>
        <w:jc w:val="center"/>
        <w:rPr>
          <w:rFonts w:eastAsia="方正仿宋简体"/>
          <w:sz w:val="33"/>
          <w:szCs w:val="33"/>
        </w:rPr>
      </w:pPr>
      <w:r>
        <w:rPr>
          <w:rFonts w:eastAsia="方正仿宋简体" w:hint="eastAsia"/>
          <w:sz w:val="33"/>
          <w:szCs w:val="33"/>
        </w:rPr>
        <w:t>资阳市雁江区宝台镇人民政府</w:t>
      </w:r>
    </w:p>
    <w:p w:rsidR="008D1B7F" w:rsidRDefault="008D1B7F" w:rsidP="008D1B7F">
      <w:pPr>
        <w:spacing w:line="620" w:lineRule="exact"/>
        <w:ind w:firstLineChars="200" w:firstLine="660"/>
        <w:jc w:val="center"/>
        <w:rPr>
          <w:rFonts w:eastAsia="方正仿宋简体"/>
          <w:sz w:val="33"/>
          <w:szCs w:val="33"/>
        </w:rPr>
      </w:pPr>
      <w:r>
        <w:rPr>
          <w:rFonts w:eastAsia="方正仿宋简体" w:hint="eastAsia"/>
          <w:sz w:val="33"/>
          <w:szCs w:val="33"/>
        </w:rPr>
        <w:t xml:space="preserve">     2021</w:t>
      </w:r>
      <w:r>
        <w:rPr>
          <w:rFonts w:eastAsia="方正仿宋简体" w:hint="eastAsia"/>
          <w:sz w:val="33"/>
          <w:szCs w:val="33"/>
        </w:rPr>
        <w:t>年</w:t>
      </w:r>
      <w:r w:rsidR="00E51707">
        <w:rPr>
          <w:rFonts w:eastAsia="方正仿宋简体" w:hint="eastAsia"/>
          <w:sz w:val="33"/>
          <w:szCs w:val="33"/>
        </w:rPr>
        <w:t>2</w:t>
      </w:r>
      <w:r>
        <w:rPr>
          <w:rFonts w:eastAsia="方正仿宋简体" w:hint="eastAsia"/>
          <w:sz w:val="33"/>
          <w:szCs w:val="33"/>
        </w:rPr>
        <w:t>月</w:t>
      </w:r>
      <w:r>
        <w:rPr>
          <w:rFonts w:eastAsia="方正仿宋简体" w:hint="eastAsia"/>
          <w:sz w:val="33"/>
          <w:szCs w:val="33"/>
        </w:rPr>
        <w:t>12</w:t>
      </w:r>
      <w:r>
        <w:rPr>
          <w:rFonts w:eastAsia="方正仿宋简体" w:hint="eastAsia"/>
          <w:sz w:val="33"/>
          <w:szCs w:val="33"/>
        </w:rPr>
        <w:t>日</w:t>
      </w: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8D1B7F" w:rsidRDefault="008D1B7F">
      <w:pPr>
        <w:spacing w:line="600" w:lineRule="exact"/>
        <w:ind w:firstLineChars="200" w:firstLine="880"/>
        <w:jc w:val="center"/>
        <w:rPr>
          <w:rFonts w:ascii="方正小标宋简体" w:eastAsia="方正小标宋简体"/>
          <w:color w:val="000000" w:themeColor="text1"/>
          <w:sz w:val="44"/>
          <w:szCs w:val="44"/>
        </w:rPr>
      </w:pPr>
    </w:p>
    <w:p w:rsidR="000C5326" w:rsidRDefault="00D644C7">
      <w:pPr>
        <w:spacing w:line="600" w:lineRule="exact"/>
        <w:ind w:firstLineChars="200" w:firstLine="880"/>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资阳市雁江区宝台镇人民政府</w:t>
      </w:r>
    </w:p>
    <w:p w:rsidR="000C5326" w:rsidRDefault="00D644C7">
      <w:pPr>
        <w:spacing w:line="600" w:lineRule="exact"/>
        <w:ind w:firstLineChars="200" w:firstLine="880"/>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20</w:t>
      </w:r>
      <w:r>
        <w:rPr>
          <w:rFonts w:ascii="方正小标宋简体" w:eastAsia="方正小标宋简体"/>
          <w:color w:val="000000" w:themeColor="text1"/>
          <w:sz w:val="44"/>
          <w:szCs w:val="44"/>
        </w:rPr>
        <w:t>2</w:t>
      </w:r>
      <w:r w:rsidR="00376742">
        <w:rPr>
          <w:rFonts w:ascii="方正小标宋简体" w:eastAsia="方正小标宋简体" w:hint="eastAsia"/>
          <w:color w:val="000000" w:themeColor="text1"/>
          <w:sz w:val="44"/>
          <w:szCs w:val="44"/>
        </w:rPr>
        <w:t>1</w:t>
      </w:r>
      <w:r>
        <w:rPr>
          <w:rFonts w:ascii="方正小标宋简体" w:eastAsia="方正小标宋简体" w:hint="eastAsia"/>
          <w:color w:val="000000" w:themeColor="text1"/>
          <w:sz w:val="44"/>
          <w:szCs w:val="44"/>
        </w:rPr>
        <w:t>年单位预算编制说明</w:t>
      </w:r>
    </w:p>
    <w:p w:rsidR="000C5326" w:rsidRDefault="000C5326">
      <w:pPr>
        <w:spacing w:line="600" w:lineRule="exact"/>
        <w:ind w:firstLineChars="200" w:firstLine="640"/>
        <w:rPr>
          <w:rFonts w:ascii="方正仿宋简体" w:eastAsia="方正仿宋简体"/>
          <w:color w:val="000000" w:themeColor="text1"/>
          <w:sz w:val="32"/>
          <w:szCs w:val="32"/>
        </w:rPr>
      </w:pPr>
      <w:bookmarkStart w:id="0" w:name="_GoBack"/>
      <w:bookmarkEnd w:id="0"/>
    </w:p>
    <w:p w:rsidR="000C5326" w:rsidRDefault="00D644C7">
      <w:pPr>
        <w:spacing w:line="600" w:lineRule="exact"/>
        <w:ind w:firstLineChars="200" w:firstLine="640"/>
        <w:rPr>
          <w:rFonts w:eastAsia="黑体"/>
          <w:color w:val="000000" w:themeColor="text1"/>
          <w:sz w:val="32"/>
          <w:szCs w:val="32"/>
        </w:rPr>
      </w:pPr>
      <w:r>
        <w:rPr>
          <w:rFonts w:eastAsia="黑体"/>
          <w:color w:val="000000" w:themeColor="text1"/>
          <w:sz w:val="32"/>
          <w:szCs w:val="32"/>
        </w:rPr>
        <w:t>一、基本职能及主要工作</w:t>
      </w:r>
    </w:p>
    <w:p w:rsidR="000C5326" w:rsidRDefault="00D644C7">
      <w:pPr>
        <w:spacing w:line="600" w:lineRule="exact"/>
        <w:ind w:leftChars="284" w:left="596"/>
        <w:rPr>
          <w:rFonts w:eastAsia="方正楷体简体"/>
          <w:b/>
          <w:color w:val="000000" w:themeColor="text1"/>
          <w:sz w:val="32"/>
          <w:szCs w:val="32"/>
        </w:rPr>
      </w:pPr>
      <w:r>
        <w:rPr>
          <w:rFonts w:eastAsia="方正楷体简体"/>
          <w:b/>
          <w:color w:val="000000" w:themeColor="text1"/>
          <w:sz w:val="32"/>
          <w:szCs w:val="32"/>
        </w:rPr>
        <w:t>（一）职能简介</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1</w:t>
      </w:r>
      <w:r>
        <w:rPr>
          <w:rFonts w:eastAsia="方正仿宋简体" w:hint="eastAsia"/>
          <w:color w:val="000000" w:themeColor="text1"/>
          <w:sz w:val="32"/>
          <w:szCs w:val="32"/>
        </w:rPr>
        <w:t>、党委领导政府工作，主要是政治思想和方针政策的领导，干部的选拔，考核和监督，经济和行政工作中重大问题的决策。镇政府是基层国家行政机关，行使本行政区的行政职能。</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2</w:t>
      </w:r>
      <w:r>
        <w:rPr>
          <w:rFonts w:eastAsia="方正仿宋简体" w:hint="eastAsia"/>
          <w:color w:val="000000" w:themeColor="text1"/>
          <w:sz w:val="32"/>
          <w:szCs w:val="32"/>
        </w:rPr>
        <w:t>、政府职能：（</w:t>
      </w:r>
      <w:r>
        <w:rPr>
          <w:rFonts w:eastAsia="方正仿宋简体" w:hint="eastAsia"/>
          <w:color w:val="000000" w:themeColor="text1"/>
          <w:sz w:val="32"/>
          <w:szCs w:val="32"/>
        </w:rPr>
        <w:t>1</w:t>
      </w:r>
      <w:r>
        <w:rPr>
          <w:rFonts w:eastAsia="方正仿宋简体" w:hint="eastAsia"/>
          <w:color w:val="000000" w:themeColor="text1"/>
          <w:sz w:val="32"/>
          <w:szCs w:val="32"/>
        </w:rPr>
        <w:t>）制定和组织实施经济、科技和社会发展计划，制定资源开发技术改造和产业结构调整方案，组织指导好各业生产，搞好商品流通，协调好本镇与外地区的经济交流与合作，抓好招商引资，</w:t>
      </w:r>
      <w:hyperlink r:id="rId7" w:tgtFrame="http://www.minhe.gov.cn/html/497/_blank" w:history="1">
        <w:r>
          <w:rPr>
            <w:rFonts w:eastAsia="方正仿宋简体" w:hint="eastAsia"/>
            <w:color w:val="000000" w:themeColor="text1"/>
            <w:sz w:val="32"/>
            <w:szCs w:val="32"/>
          </w:rPr>
          <w:t>人才引进</w:t>
        </w:r>
      </w:hyperlink>
      <w:r>
        <w:rPr>
          <w:rFonts w:eastAsia="方正仿宋简体" w:hint="eastAsia"/>
          <w:color w:val="000000" w:themeColor="text1"/>
          <w:sz w:val="32"/>
          <w:szCs w:val="32"/>
        </w:rPr>
        <w:t>项目开发，不断培育市场体系，组织经济运行，促进经济发展。（</w:t>
      </w:r>
      <w:r>
        <w:rPr>
          <w:rFonts w:eastAsia="方正仿宋简体" w:hint="eastAsia"/>
          <w:color w:val="000000" w:themeColor="text1"/>
          <w:sz w:val="32"/>
          <w:szCs w:val="32"/>
        </w:rPr>
        <w:t>2</w:t>
      </w:r>
      <w:r>
        <w:rPr>
          <w:rFonts w:eastAsia="方正仿宋简体" w:hint="eastAsia"/>
          <w:color w:val="000000" w:themeColor="text1"/>
          <w:sz w:val="32"/>
          <w:szCs w:val="32"/>
        </w:rPr>
        <w:t>）制定并组织实施村镇建设规划，部署重点工程建设，地方道路建设及公共设施，水利设施的管理，负责土地、林木、水等自然资源和</w:t>
      </w:r>
      <w:hyperlink r:id="rId8" w:tgtFrame="http://www.minhe.gov.cn/html/497/_blank" w:history="1">
        <w:r>
          <w:rPr>
            <w:rFonts w:eastAsia="方正仿宋简体" w:hint="eastAsia"/>
            <w:color w:val="000000" w:themeColor="text1"/>
            <w:sz w:val="32"/>
            <w:szCs w:val="32"/>
          </w:rPr>
          <w:t>生态环境</w:t>
        </w:r>
      </w:hyperlink>
      <w:r>
        <w:rPr>
          <w:rFonts w:eastAsia="方正仿宋简体" w:hint="eastAsia"/>
          <w:color w:val="000000" w:themeColor="text1"/>
          <w:sz w:val="32"/>
          <w:szCs w:val="32"/>
        </w:rPr>
        <w:t>的保护，做好护林防火工作。（</w:t>
      </w:r>
      <w:r>
        <w:rPr>
          <w:rFonts w:eastAsia="方正仿宋简体" w:hint="eastAsia"/>
          <w:color w:val="000000" w:themeColor="text1"/>
          <w:sz w:val="32"/>
          <w:szCs w:val="32"/>
        </w:rPr>
        <w:t>3</w:t>
      </w:r>
      <w:r>
        <w:rPr>
          <w:rFonts w:eastAsia="方正仿宋简体" w:hint="eastAsia"/>
          <w:color w:val="000000" w:themeColor="text1"/>
          <w:sz w:val="32"/>
          <w:szCs w:val="32"/>
        </w:rPr>
        <w:t>）负责本行政区域内的民政、计划生育、文化教育、卫生、</w:t>
      </w:r>
      <w:hyperlink r:id="rId9" w:tgtFrame="http://www.minhe.gov.cn/html/497/_blank" w:history="1">
        <w:r>
          <w:rPr>
            <w:rFonts w:eastAsia="方正仿宋简体" w:hint="eastAsia"/>
            <w:color w:val="000000" w:themeColor="text1"/>
            <w:sz w:val="32"/>
            <w:szCs w:val="32"/>
          </w:rPr>
          <w:t>体育</w:t>
        </w:r>
      </w:hyperlink>
      <w:r>
        <w:rPr>
          <w:rFonts w:eastAsia="方正仿宋简体" w:hint="eastAsia"/>
          <w:color w:val="000000" w:themeColor="text1"/>
          <w:sz w:val="32"/>
          <w:szCs w:val="32"/>
        </w:rPr>
        <w:t>等社会公益事业的综合性工作，维护一切经济单位和个人的正当经济权益，取缔非法经济活动，调解和处理</w:t>
      </w:r>
      <w:hyperlink r:id="rId10" w:tgtFrame="http://www.minhe.gov.cn/html/497/_blank" w:history="1">
        <w:r>
          <w:rPr>
            <w:rFonts w:eastAsia="方正仿宋简体" w:hint="eastAsia"/>
            <w:color w:val="000000" w:themeColor="text1"/>
            <w:sz w:val="32"/>
            <w:szCs w:val="32"/>
          </w:rPr>
          <w:t>民事纠纷</w:t>
        </w:r>
      </w:hyperlink>
      <w:r>
        <w:rPr>
          <w:rFonts w:eastAsia="方正仿宋简体" w:hint="eastAsia"/>
          <w:color w:val="000000" w:themeColor="text1"/>
          <w:sz w:val="32"/>
          <w:szCs w:val="32"/>
        </w:rPr>
        <w:t>，打击刑事犯罪维护社会稳定。（</w:t>
      </w:r>
      <w:r>
        <w:rPr>
          <w:rFonts w:eastAsia="方正仿宋简体" w:hint="eastAsia"/>
          <w:color w:val="000000" w:themeColor="text1"/>
          <w:sz w:val="32"/>
          <w:szCs w:val="32"/>
        </w:rPr>
        <w:t>4</w:t>
      </w:r>
      <w:r>
        <w:rPr>
          <w:rFonts w:eastAsia="方正仿宋简体" w:hint="eastAsia"/>
          <w:color w:val="000000" w:themeColor="text1"/>
          <w:sz w:val="32"/>
          <w:szCs w:val="32"/>
        </w:rPr>
        <w:t>）按计划组织本级</w:t>
      </w:r>
      <w:hyperlink r:id="rId11" w:tgtFrame="http://www.minhe.gov.cn/html/497/_blank" w:history="1">
        <w:r>
          <w:rPr>
            <w:rFonts w:eastAsia="方正仿宋简体" w:hint="eastAsia"/>
            <w:color w:val="000000" w:themeColor="text1"/>
            <w:sz w:val="32"/>
            <w:szCs w:val="32"/>
          </w:rPr>
          <w:t>财政收入</w:t>
        </w:r>
      </w:hyperlink>
      <w:r>
        <w:rPr>
          <w:rFonts w:eastAsia="方正仿宋简体" w:hint="eastAsia"/>
          <w:color w:val="000000" w:themeColor="text1"/>
          <w:sz w:val="32"/>
          <w:szCs w:val="32"/>
        </w:rPr>
        <w:t>和地方税的征收，完成国家财政计划，不断培植税源，管好财政资金，增强财政实力。（</w:t>
      </w:r>
      <w:r>
        <w:rPr>
          <w:rFonts w:eastAsia="方正仿宋简体" w:hint="eastAsia"/>
          <w:color w:val="000000" w:themeColor="text1"/>
          <w:sz w:val="32"/>
          <w:szCs w:val="32"/>
        </w:rPr>
        <w:t>5</w:t>
      </w:r>
      <w:r>
        <w:rPr>
          <w:rFonts w:eastAsia="方正仿宋简体" w:hint="eastAsia"/>
          <w:color w:val="000000" w:themeColor="text1"/>
          <w:sz w:val="32"/>
          <w:szCs w:val="32"/>
        </w:rPr>
        <w:t>）抓好</w:t>
      </w:r>
      <w:hyperlink r:id="rId12" w:tgtFrame="http://www.minhe.gov.cn/html/497/_blank" w:history="1">
        <w:r>
          <w:rPr>
            <w:rFonts w:eastAsia="方正仿宋简体" w:hint="eastAsia"/>
            <w:color w:val="000000" w:themeColor="text1"/>
            <w:sz w:val="32"/>
            <w:szCs w:val="32"/>
          </w:rPr>
          <w:t>精神文明建设</w:t>
        </w:r>
      </w:hyperlink>
      <w:r>
        <w:rPr>
          <w:rFonts w:eastAsia="方正仿宋简体" w:hint="eastAsia"/>
          <w:color w:val="000000" w:themeColor="text1"/>
          <w:sz w:val="32"/>
          <w:szCs w:val="32"/>
        </w:rPr>
        <w:t>，丰富群众文化生活，提倡移风易俗，反对封建迷信，</w:t>
      </w:r>
      <w:r>
        <w:rPr>
          <w:rFonts w:eastAsia="方正仿宋简体" w:hint="eastAsia"/>
          <w:color w:val="000000" w:themeColor="text1"/>
          <w:sz w:val="32"/>
          <w:szCs w:val="32"/>
        </w:rPr>
        <w:lastRenderedPageBreak/>
        <w:t>破除</w:t>
      </w:r>
      <w:hyperlink r:id="rId13" w:tgtFrame="http://www.minhe.gov.cn/html/497/_blank" w:history="1">
        <w:r>
          <w:rPr>
            <w:rFonts w:eastAsia="方正仿宋简体" w:hint="eastAsia"/>
            <w:color w:val="000000" w:themeColor="text1"/>
            <w:sz w:val="32"/>
            <w:szCs w:val="32"/>
          </w:rPr>
          <w:t>陈规陋习</w:t>
        </w:r>
      </w:hyperlink>
      <w:r>
        <w:rPr>
          <w:rFonts w:eastAsia="方正仿宋简体" w:hint="eastAsia"/>
          <w:color w:val="000000" w:themeColor="text1"/>
          <w:sz w:val="32"/>
          <w:szCs w:val="32"/>
        </w:rPr>
        <w:t>，树立社会主义新风尚。（</w:t>
      </w:r>
      <w:r>
        <w:rPr>
          <w:rFonts w:eastAsia="方正仿宋简体" w:hint="eastAsia"/>
          <w:color w:val="000000" w:themeColor="text1"/>
          <w:sz w:val="32"/>
          <w:szCs w:val="32"/>
        </w:rPr>
        <w:t>6</w:t>
      </w:r>
      <w:r>
        <w:rPr>
          <w:rFonts w:eastAsia="方正仿宋简体" w:hint="eastAsia"/>
          <w:color w:val="000000" w:themeColor="text1"/>
          <w:sz w:val="32"/>
          <w:szCs w:val="32"/>
        </w:rPr>
        <w:t>）完成上级政府交办的其它事项。</w:t>
      </w:r>
    </w:p>
    <w:p w:rsidR="000C5326" w:rsidRDefault="00D644C7">
      <w:pPr>
        <w:spacing w:line="600" w:lineRule="exact"/>
        <w:ind w:leftChars="284" w:left="596"/>
        <w:rPr>
          <w:rFonts w:eastAsia="方正楷体简体"/>
          <w:b/>
          <w:color w:val="000000" w:themeColor="text1"/>
          <w:sz w:val="32"/>
          <w:szCs w:val="32"/>
        </w:rPr>
      </w:pPr>
      <w:r>
        <w:rPr>
          <w:rFonts w:eastAsia="方正楷体简体" w:hint="eastAsia"/>
          <w:b/>
          <w:color w:val="000000" w:themeColor="text1"/>
          <w:sz w:val="32"/>
          <w:szCs w:val="32"/>
        </w:rPr>
        <w:t>（二）</w:t>
      </w:r>
      <w:r w:rsidR="00376742">
        <w:rPr>
          <w:rFonts w:eastAsia="方正楷体简体" w:hint="eastAsia"/>
          <w:b/>
          <w:color w:val="000000" w:themeColor="text1"/>
          <w:sz w:val="32"/>
          <w:szCs w:val="32"/>
        </w:rPr>
        <w:t>2021</w:t>
      </w:r>
      <w:r w:rsidR="00376742">
        <w:rPr>
          <w:rFonts w:eastAsia="方正楷体简体" w:hint="eastAsia"/>
          <w:b/>
          <w:color w:val="000000" w:themeColor="text1"/>
          <w:sz w:val="32"/>
          <w:szCs w:val="32"/>
        </w:rPr>
        <w:t>年</w:t>
      </w:r>
      <w:r>
        <w:rPr>
          <w:rFonts w:eastAsia="方正楷体简体" w:hint="eastAsia"/>
          <w:b/>
          <w:color w:val="000000" w:themeColor="text1"/>
          <w:sz w:val="32"/>
          <w:szCs w:val="32"/>
        </w:rPr>
        <w:t>重点工作</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制定科学保障措施，不断创新工作思路，扎实做好“六稳”工作，全面落实“六保”任务，巩固拓展疫情防控和经济社会发展成果。“建好两园、深入两圈”以全面实施乡村振兴战略为突破，加速农业农村现代化进程，大力支持特色产业；以抓项目促产业为突破，增强经济发展后劲。切实保障民生维护稳定，不断增强人民群众获得感、幸福感、安全感。持续用力创优环境，进一步凝聚发展合力进一步促进经济社会跨越发展。</w:t>
      </w:r>
    </w:p>
    <w:p w:rsidR="000C5326" w:rsidRDefault="00D644C7">
      <w:pPr>
        <w:pStyle w:val="2"/>
        <w:widowControl/>
        <w:shd w:val="clear" w:color="auto" w:fill="FFFFFF"/>
        <w:ind w:firstLine="880"/>
        <w:rPr>
          <w:rFonts w:eastAsia="黑体" w:hint="default"/>
          <w:color w:val="000000" w:themeColor="text1"/>
          <w:sz w:val="32"/>
          <w:szCs w:val="32"/>
        </w:rPr>
      </w:pPr>
      <w:r>
        <w:rPr>
          <w:rFonts w:eastAsia="黑体"/>
          <w:color w:val="000000" w:themeColor="text1"/>
          <w:sz w:val="32"/>
          <w:szCs w:val="32"/>
        </w:rPr>
        <w:t>二、部门预算单位构成</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宝台镇人民政府隶属资阳市雁江区人民政府，是一级基层党政机构，履行政府机关的各项职能，单位性质是行政事业单位，执行行政单位和事业单位的会计制度。宝台镇人民政府下属二级预算单位</w:t>
      </w:r>
      <w:r>
        <w:rPr>
          <w:rFonts w:eastAsia="方正仿宋简体" w:hint="eastAsia"/>
          <w:color w:val="000000" w:themeColor="text1"/>
          <w:sz w:val="32"/>
          <w:szCs w:val="32"/>
        </w:rPr>
        <w:t>14</w:t>
      </w:r>
      <w:r>
        <w:rPr>
          <w:rFonts w:eastAsia="方正仿宋简体"/>
          <w:color w:val="000000" w:themeColor="text1"/>
          <w:sz w:val="32"/>
          <w:szCs w:val="32"/>
        </w:rPr>
        <w:t>个，其中行政单位</w:t>
      </w:r>
      <w:r>
        <w:rPr>
          <w:rFonts w:eastAsia="方正仿宋简体" w:hint="eastAsia"/>
          <w:color w:val="000000" w:themeColor="text1"/>
          <w:sz w:val="32"/>
          <w:szCs w:val="32"/>
        </w:rPr>
        <w:t>9</w:t>
      </w:r>
      <w:r>
        <w:rPr>
          <w:rFonts w:eastAsia="方正仿宋简体"/>
          <w:color w:val="000000" w:themeColor="text1"/>
          <w:sz w:val="32"/>
          <w:szCs w:val="32"/>
        </w:rPr>
        <w:t>个，参照公务员法管理的事业单位</w:t>
      </w:r>
      <w:r>
        <w:rPr>
          <w:rFonts w:eastAsia="方正仿宋简体"/>
          <w:color w:val="000000" w:themeColor="text1"/>
          <w:sz w:val="32"/>
          <w:szCs w:val="32"/>
        </w:rPr>
        <w:t>0</w:t>
      </w:r>
      <w:r>
        <w:rPr>
          <w:rFonts w:eastAsia="方正仿宋简体"/>
          <w:color w:val="000000" w:themeColor="text1"/>
          <w:sz w:val="32"/>
          <w:szCs w:val="32"/>
        </w:rPr>
        <w:t>个，其他事业单位</w:t>
      </w:r>
      <w:r>
        <w:rPr>
          <w:rFonts w:eastAsia="方正仿宋简体" w:hint="eastAsia"/>
          <w:color w:val="000000" w:themeColor="text1"/>
          <w:sz w:val="32"/>
          <w:szCs w:val="32"/>
        </w:rPr>
        <w:t>5</w:t>
      </w:r>
      <w:r>
        <w:rPr>
          <w:rFonts w:eastAsia="方正仿宋简体"/>
          <w:color w:val="000000" w:themeColor="text1"/>
          <w:sz w:val="32"/>
          <w:szCs w:val="32"/>
        </w:rPr>
        <w:t>个。行政单位下设机构</w:t>
      </w:r>
      <w:r>
        <w:rPr>
          <w:rFonts w:eastAsia="方正仿宋简体" w:hint="eastAsia"/>
          <w:color w:val="000000" w:themeColor="text1"/>
          <w:sz w:val="32"/>
          <w:szCs w:val="32"/>
        </w:rPr>
        <w:t>9</w:t>
      </w:r>
      <w:r>
        <w:rPr>
          <w:rFonts w:eastAsia="方正仿宋简体"/>
          <w:color w:val="000000" w:themeColor="text1"/>
          <w:sz w:val="32"/>
          <w:szCs w:val="32"/>
        </w:rPr>
        <w:t>个：党政综合办公室、党建办公室、综合行政执法办公室、社会事务管理办公室、经济发展办公室</w:t>
      </w:r>
      <w:r>
        <w:rPr>
          <w:rFonts w:eastAsia="方正仿宋简体" w:hint="eastAsia"/>
          <w:color w:val="000000" w:themeColor="text1"/>
          <w:sz w:val="32"/>
          <w:szCs w:val="32"/>
        </w:rPr>
        <w:t>、</w:t>
      </w:r>
      <w:r>
        <w:rPr>
          <w:rFonts w:eastAsia="方正仿宋简体"/>
          <w:color w:val="000000" w:themeColor="text1"/>
          <w:sz w:val="32"/>
          <w:szCs w:val="32"/>
        </w:rPr>
        <w:t>社会治理办公室、财政所、乡村振兴办公室</w:t>
      </w:r>
      <w:r>
        <w:rPr>
          <w:rFonts w:eastAsia="方正仿宋简体" w:hint="eastAsia"/>
          <w:color w:val="000000" w:themeColor="text1"/>
          <w:sz w:val="32"/>
          <w:szCs w:val="32"/>
        </w:rPr>
        <w:t>、应急管理和生态环境办公室</w:t>
      </w:r>
      <w:r>
        <w:rPr>
          <w:rFonts w:eastAsia="方正仿宋简体"/>
          <w:color w:val="000000" w:themeColor="text1"/>
          <w:sz w:val="32"/>
          <w:szCs w:val="32"/>
        </w:rPr>
        <w:t>；事业单位分别为：便民服务中心、农业综合服务中心、村镇建设综合服务中心、农民工服务中心</w:t>
      </w:r>
      <w:r>
        <w:rPr>
          <w:rFonts w:eastAsia="方正仿宋简体" w:hint="eastAsia"/>
          <w:color w:val="000000" w:themeColor="text1"/>
          <w:sz w:val="32"/>
          <w:szCs w:val="32"/>
        </w:rPr>
        <w:t>、商贸物流服务中心</w:t>
      </w:r>
      <w:r>
        <w:rPr>
          <w:rFonts w:eastAsia="方正仿宋简体"/>
          <w:color w:val="000000" w:themeColor="text1"/>
          <w:sz w:val="32"/>
          <w:szCs w:val="32"/>
        </w:rPr>
        <w:t>。</w:t>
      </w:r>
    </w:p>
    <w:p w:rsidR="000C5326" w:rsidRDefault="00D644C7">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三、</w:t>
      </w:r>
      <w:r>
        <w:rPr>
          <w:rFonts w:eastAsia="黑体"/>
          <w:color w:val="000000" w:themeColor="text1"/>
          <w:sz w:val="32"/>
          <w:szCs w:val="32"/>
        </w:rPr>
        <w:t>收支预算情况</w:t>
      </w:r>
      <w:r>
        <w:rPr>
          <w:rFonts w:eastAsia="黑体" w:hint="eastAsia"/>
          <w:color w:val="000000" w:themeColor="text1"/>
          <w:sz w:val="32"/>
          <w:szCs w:val="32"/>
        </w:rPr>
        <w:t>说明</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lastRenderedPageBreak/>
        <w:t>按照综合预算的原则，资阳市雁江区宝台镇人民政府所有收入和支出均纳入单位预算管理。收入包括：一般公共预算拨款收入；支出包括：一般公共服务支出、国防支出、文化旅游体育与传媒支出、社会保障和就业支出、卫生健康支出、城乡社区支出、农林水支出、交通运输支出、住房保障支出、灾害防治及应急管理支出。资阳市雁江区宝台镇人民政府</w:t>
      </w:r>
      <w:r w:rsidR="00376742">
        <w:rPr>
          <w:rFonts w:eastAsia="方正仿宋简体" w:hint="eastAsia"/>
          <w:color w:val="000000" w:themeColor="text1"/>
          <w:sz w:val="32"/>
          <w:szCs w:val="32"/>
        </w:rPr>
        <w:t>2021</w:t>
      </w:r>
      <w:r w:rsidR="00376742">
        <w:rPr>
          <w:rFonts w:eastAsia="方正仿宋简体" w:hint="eastAsia"/>
          <w:color w:val="000000" w:themeColor="text1"/>
          <w:sz w:val="32"/>
          <w:szCs w:val="32"/>
        </w:rPr>
        <w:t>年</w:t>
      </w:r>
      <w:r>
        <w:rPr>
          <w:rFonts w:eastAsia="方正仿宋简体" w:hint="eastAsia"/>
          <w:color w:val="000000" w:themeColor="text1"/>
          <w:sz w:val="32"/>
          <w:szCs w:val="32"/>
        </w:rPr>
        <w:t>收支总预算</w:t>
      </w:r>
      <w:r w:rsidR="005E1BE0">
        <w:rPr>
          <w:rFonts w:eastAsia="方正仿宋简体" w:hint="eastAsia"/>
          <w:color w:val="000000" w:themeColor="text1"/>
          <w:sz w:val="32"/>
          <w:szCs w:val="32"/>
        </w:rPr>
        <w:t>1380</w:t>
      </w:r>
      <w:r>
        <w:rPr>
          <w:rFonts w:eastAsia="方正仿宋简体" w:hint="eastAsia"/>
          <w:color w:val="000000" w:themeColor="text1"/>
          <w:sz w:val="32"/>
          <w:szCs w:val="32"/>
        </w:rPr>
        <w:t>万元，比</w:t>
      </w:r>
      <w:r>
        <w:rPr>
          <w:rFonts w:eastAsia="方正仿宋简体" w:hint="eastAsia"/>
          <w:color w:val="000000" w:themeColor="text1"/>
          <w:sz w:val="32"/>
          <w:szCs w:val="32"/>
        </w:rPr>
        <w:t>202</w:t>
      </w:r>
      <w:r w:rsidR="008D1B7F">
        <w:rPr>
          <w:rFonts w:eastAsia="方正仿宋简体" w:hint="eastAsia"/>
          <w:color w:val="000000" w:themeColor="text1"/>
          <w:sz w:val="32"/>
          <w:szCs w:val="32"/>
        </w:rPr>
        <w:t>0</w:t>
      </w:r>
      <w:r>
        <w:rPr>
          <w:rFonts w:eastAsia="方正仿宋简体" w:hint="eastAsia"/>
          <w:color w:val="000000" w:themeColor="text1"/>
          <w:sz w:val="32"/>
          <w:szCs w:val="32"/>
        </w:rPr>
        <w:t>年收支预算总数增加</w:t>
      </w:r>
      <w:r w:rsidR="005E1BE0">
        <w:rPr>
          <w:rFonts w:eastAsia="方正仿宋简体" w:hint="eastAsia"/>
          <w:color w:val="000000" w:themeColor="text1"/>
          <w:sz w:val="32"/>
          <w:szCs w:val="32"/>
        </w:rPr>
        <w:t>55</w:t>
      </w:r>
      <w:r>
        <w:rPr>
          <w:rFonts w:eastAsia="方正仿宋简体" w:hint="eastAsia"/>
          <w:color w:val="000000" w:themeColor="text1"/>
          <w:sz w:val="32"/>
          <w:szCs w:val="32"/>
        </w:rPr>
        <w:t>万元，主要原因是人员增加。</w:t>
      </w:r>
    </w:p>
    <w:p w:rsidR="000C5326" w:rsidRDefault="00D644C7">
      <w:pPr>
        <w:spacing w:line="600" w:lineRule="exact"/>
        <w:ind w:firstLineChars="192" w:firstLine="617"/>
        <w:rPr>
          <w:rFonts w:eastAsia="方正楷体简体"/>
          <w:b/>
          <w:color w:val="000000" w:themeColor="text1"/>
          <w:sz w:val="32"/>
          <w:szCs w:val="32"/>
        </w:rPr>
      </w:pPr>
      <w:r>
        <w:rPr>
          <w:rFonts w:eastAsia="方正楷体简体" w:hint="eastAsia"/>
          <w:b/>
          <w:color w:val="000000" w:themeColor="text1"/>
          <w:sz w:val="32"/>
          <w:szCs w:val="32"/>
        </w:rPr>
        <w:t>（一）收入预算情况</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color w:val="000000" w:themeColor="text1"/>
          <w:sz w:val="32"/>
          <w:szCs w:val="32"/>
        </w:rPr>
        <w:t>2021</w:t>
      </w:r>
      <w:r w:rsidR="00376742">
        <w:rPr>
          <w:rFonts w:eastAsia="方正仿宋简体"/>
          <w:color w:val="000000" w:themeColor="text1"/>
          <w:sz w:val="32"/>
          <w:szCs w:val="32"/>
        </w:rPr>
        <w:t>年</w:t>
      </w:r>
      <w:r>
        <w:rPr>
          <w:rFonts w:eastAsia="方正仿宋简体"/>
          <w:color w:val="000000" w:themeColor="text1"/>
          <w:sz w:val="32"/>
          <w:szCs w:val="32"/>
        </w:rPr>
        <w:t>收入预算</w:t>
      </w:r>
      <w:r w:rsidR="005E1BE0">
        <w:rPr>
          <w:rFonts w:eastAsia="方正仿宋简体" w:hint="eastAsia"/>
          <w:color w:val="000000" w:themeColor="text1"/>
          <w:sz w:val="32"/>
          <w:szCs w:val="32"/>
        </w:rPr>
        <w:t>1380</w:t>
      </w:r>
      <w:r>
        <w:rPr>
          <w:rFonts w:eastAsia="方正仿宋简体"/>
          <w:color w:val="000000" w:themeColor="text1"/>
          <w:sz w:val="32"/>
          <w:szCs w:val="32"/>
        </w:rPr>
        <w:t>万元，其中：</w:t>
      </w:r>
      <w:r>
        <w:rPr>
          <w:rFonts w:eastAsia="方正仿宋简体" w:hint="eastAsia"/>
          <w:color w:val="000000" w:themeColor="text1"/>
          <w:sz w:val="32"/>
          <w:szCs w:val="32"/>
        </w:rPr>
        <w:t>一般公共预算</w:t>
      </w:r>
      <w:r>
        <w:rPr>
          <w:rFonts w:eastAsia="方正仿宋简体"/>
          <w:color w:val="000000" w:themeColor="text1"/>
          <w:sz w:val="32"/>
          <w:szCs w:val="32"/>
        </w:rPr>
        <w:t>拨款收入</w:t>
      </w:r>
      <w:r w:rsidR="005E1BE0">
        <w:rPr>
          <w:rFonts w:eastAsia="方正仿宋简体" w:hint="eastAsia"/>
          <w:color w:val="000000" w:themeColor="text1"/>
          <w:sz w:val="32"/>
          <w:szCs w:val="32"/>
        </w:rPr>
        <w:t>1380</w:t>
      </w:r>
      <w:r>
        <w:rPr>
          <w:rFonts w:eastAsia="方正仿宋简体"/>
          <w:color w:val="000000" w:themeColor="text1"/>
          <w:sz w:val="32"/>
          <w:szCs w:val="32"/>
        </w:rPr>
        <w:t>万元</w:t>
      </w:r>
      <w:r>
        <w:rPr>
          <w:rFonts w:eastAsia="方正仿宋简体" w:hint="eastAsia"/>
          <w:color w:val="000000" w:themeColor="text1"/>
          <w:sz w:val="32"/>
          <w:szCs w:val="32"/>
        </w:rPr>
        <w:t>，占</w:t>
      </w:r>
      <w:r>
        <w:rPr>
          <w:rFonts w:eastAsia="方正仿宋简体" w:hint="eastAsia"/>
          <w:color w:val="000000" w:themeColor="text1"/>
          <w:sz w:val="32"/>
          <w:szCs w:val="32"/>
        </w:rPr>
        <w:t>100%</w:t>
      </w:r>
      <w:r>
        <w:rPr>
          <w:rFonts w:eastAsia="方正仿宋简体"/>
          <w:color w:val="000000" w:themeColor="text1"/>
          <w:sz w:val="32"/>
          <w:szCs w:val="32"/>
        </w:rPr>
        <w:t>。</w:t>
      </w:r>
    </w:p>
    <w:p w:rsidR="000C5326" w:rsidRDefault="00D644C7">
      <w:pPr>
        <w:spacing w:line="600" w:lineRule="exact"/>
        <w:ind w:firstLineChars="192" w:firstLine="617"/>
        <w:rPr>
          <w:rFonts w:eastAsia="方正楷体简体"/>
          <w:b/>
          <w:color w:val="000000" w:themeColor="text1"/>
          <w:sz w:val="32"/>
          <w:szCs w:val="32"/>
        </w:rPr>
      </w:pPr>
      <w:r>
        <w:rPr>
          <w:rFonts w:eastAsia="方正楷体简体" w:hint="eastAsia"/>
          <w:b/>
          <w:color w:val="000000" w:themeColor="text1"/>
          <w:sz w:val="32"/>
          <w:szCs w:val="32"/>
        </w:rPr>
        <w:t>（二）支出预算情况</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color w:val="000000" w:themeColor="text1"/>
          <w:sz w:val="32"/>
          <w:szCs w:val="32"/>
        </w:rPr>
        <w:t>2021</w:t>
      </w:r>
      <w:r w:rsidR="00376742">
        <w:rPr>
          <w:rFonts w:eastAsia="方正仿宋简体"/>
          <w:color w:val="000000" w:themeColor="text1"/>
          <w:sz w:val="32"/>
          <w:szCs w:val="32"/>
        </w:rPr>
        <w:t>年</w:t>
      </w:r>
      <w:r>
        <w:rPr>
          <w:rFonts w:eastAsia="方正仿宋简体"/>
          <w:color w:val="000000" w:themeColor="text1"/>
          <w:sz w:val="32"/>
          <w:szCs w:val="32"/>
        </w:rPr>
        <w:t>支出预算</w:t>
      </w:r>
      <w:r w:rsidR="005E1BE0">
        <w:rPr>
          <w:rFonts w:eastAsia="方正仿宋简体" w:hint="eastAsia"/>
          <w:color w:val="000000" w:themeColor="text1"/>
          <w:sz w:val="32"/>
          <w:szCs w:val="32"/>
        </w:rPr>
        <w:t>1380</w:t>
      </w:r>
      <w:r w:rsidR="005E1BE0">
        <w:rPr>
          <w:rFonts w:eastAsia="方正仿宋简体" w:hint="eastAsia"/>
          <w:color w:val="000000" w:themeColor="text1"/>
          <w:sz w:val="32"/>
          <w:szCs w:val="32"/>
        </w:rPr>
        <w:t>万元</w:t>
      </w:r>
      <w:r>
        <w:rPr>
          <w:rFonts w:eastAsia="方正仿宋简体"/>
          <w:color w:val="000000" w:themeColor="text1"/>
          <w:sz w:val="32"/>
          <w:szCs w:val="32"/>
        </w:rPr>
        <w:t>，其中</w:t>
      </w:r>
      <w:r>
        <w:rPr>
          <w:rFonts w:eastAsia="方正仿宋简体" w:hint="eastAsia"/>
          <w:color w:val="000000" w:themeColor="text1"/>
          <w:sz w:val="32"/>
          <w:szCs w:val="32"/>
        </w:rPr>
        <w:t>：基本支出</w:t>
      </w:r>
      <w:r w:rsidR="005E1BE0">
        <w:rPr>
          <w:rFonts w:eastAsia="方正仿宋简体" w:hint="eastAsia"/>
          <w:color w:val="000000" w:themeColor="text1"/>
          <w:sz w:val="32"/>
          <w:szCs w:val="32"/>
        </w:rPr>
        <w:t>1380</w:t>
      </w:r>
      <w:r>
        <w:rPr>
          <w:rFonts w:eastAsia="方正仿宋简体" w:hint="eastAsia"/>
          <w:color w:val="000000" w:themeColor="text1"/>
          <w:sz w:val="32"/>
          <w:szCs w:val="32"/>
        </w:rPr>
        <w:t>万元，占</w:t>
      </w:r>
      <w:r w:rsidR="005E1BE0">
        <w:rPr>
          <w:rFonts w:eastAsia="方正仿宋简体" w:hint="eastAsia"/>
          <w:color w:val="000000" w:themeColor="text1"/>
          <w:sz w:val="32"/>
          <w:szCs w:val="32"/>
        </w:rPr>
        <w:t>100</w:t>
      </w:r>
      <w:r>
        <w:rPr>
          <w:rFonts w:eastAsia="方正仿宋简体" w:hint="eastAsia"/>
          <w:color w:val="000000" w:themeColor="text1"/>
          <w:sz w:val="32"/>
          <w:szCs w:val="32"/>
        </w:rPr>
        <w:t>%</w:t>
      </w:r>
      <w:r>
        <w:rPr>
          <w:rFonts w:eastAsia="方正仿宋简体" w:hint="eastAsia"/>
          <w:color w:val="000000" w:themeColor="text1"/>
          <w:sz w:val="32"/>
          <w:szCs w:val="32"/>
        </w:rPr>
        <w:t>。</w:t>
      </w:r>
    </w:p>
    <w:p w:rsidR="000C5326" w:rsidRDefault="00D644C7">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四、财政拨款收支预算情况说明</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hint="eastAsia"/>
          <w:color w:val="000000" w:themeColor="text1"/>
          <w:sz w:val="32"/>
          <w:szCs w:val="32"/>
        </w:rPr>
        <w:t>2021</w:t>
      </w:r>
      <w:r w:rsidR="00376742">
        <w:rPr>
          <w:rFonts w:eastAsia="方正仿宋简体" w:hint="eastAsia"/>
          <w:color w:val="000000" w:themeColor="text1"/>
          <w:sz w:val="32"/>
          <w:szCs w:val="32"/>
        </w:rPr>
        <w:t>年</w:t>
      </w:r>
      <w:r>
        <w:rPr>
          <w:rFonts w:eastAsia="方正仿宋简体" w:hint="eastAsia"/>
          <w:color w:val="000000" w:themeColor="text1"/>
          <w:sz w:val="32"/>
          <w:szCs w:val="32"/>
        </w:rPr>
        <w:t>财政拨款收支总预算</w:t>
      </w:r>
      <w:r w:rsidR="005E1BE0">
        <w:rPr>
          <w:rFonts w:eastAsia="方正仿宋简体" w:hint="eastAsia"/>
          <w:color w:val="000000" w:themeColor="text1"/>
          <w:sz w:val="32"/>
          <w:szCs w:val="32"/>
        </w:rPr>
        <w:t>1380</w:t>
      </w:r>
      <w:r w:rsidR="005E1BE0">
        <w:rPr>
          <w:rFonts w:eastAsia="方正仿宋简体" w:hint="eastAsia"/>
          <w:color w:val="000000" w:themeColor="text1"/>
          <w:sz w:val="32"/>
          <w:szCs w:val="32"/>
        </w:rPr>
        <w:t>万元</w:t>
      </w:r>
      <w:r>
        <w:rPr>
          <w:rFonts w:eastAsia="方正仿宋简体" w:hint="eastAsia"/>
          <w:color w:val="000000" w:themeColor="text1"/>
          <w:sz w:val="32"/>
          <w:szCs w:val="32"/>
        </w:rPr>
        <w:t>，比</w:t>
      </w:r>
      <w:r>
        <w:rPr>
          <w:rFonts w:eastAsia="方正仿宋简体" w:hint="eastAsia"/>
          <w:color w:val="000000" w:themeColor="text1"/>
          <w:sz w:val="32"/>
          <w:szCs w:val="32"/>
        </w:rPr>
        <w:t>202</w:t>
      </w:r>
      <w:r w:rsidR="006732CF">
        <w:rPr>
          <w:rFonts w:eastAsia="方正仿宋简体" w:hint="eastAsia"/>
          <w:color w:val="000000" w:themeColor="text1"/>
          <w:sz w:val="32"/>
          <w:szCs w:val="32"/>
        </w:rPr>
        <w:t>0</w:t>
      </w:r>
      <w:r>
        <w:rPr>
          <w:rFonts w:eastAsia="方正仿宋简体" w:hint="eastAsia"/>
          <w:color w:val="000000" w:themeColor="text1"/>
          <w:sz w:val="32"/>
          <w:szCs w:val="32"/>
        </w:rPr>
        <w:t>年财政拨款收支总预算增加</w:t>
      </w:r>
      <w:r w:rsidR="006732CF">
        <w:rPr>
          <w:rFonts w:eastAsia="方正仿宋简体" w:hint="eastAsia"/>
          <w:color w:val="000000" w:themeColor="text1"/>
          <w:sz w:val="32"/>
          <w:szCs w:val="32"/>
        </w:rPr>
        <w:t>55</w:t>
      </w:r>
      <w:r>
        <w:rPr>
          <w:rFonts w:eastAsia="方正仿宋简体" w:hint="eastAsia"/>
          <w:color w:val="000000" w:themeColor="text1"/>
          <w:sz w:val="32"/>
          <w:szCs w:val="32"/>
        </w:rPr>
        <w:t>万元，主要原因是人员增加。</w:t>
      </w:r>
    </w:p>
    <w:p w:rsidR="000C5326" w:rsidRDefault="00D644C7" w:rsidP="006732CF">
      <w:pPr>
        <w:rPr>
          <w:rFonts w:eastAsia="方正仿宋简体"/>
          <w:color w:val="000000" w:themeColor="text1"/>
          <w:sz w:val="32"/>
          <w:szCs w:val="32"/>
        </w:rPr>
      </w:pPr>
      <w:r>
        <w:rPr>
          <w:rFonts w:eastAsia="方正仿宋简体" w:hint="eastAsia"/>
          <w:color w:val="000000" w:themeColor="text1"/>
          <w:sz w:val="32"/>
          <w:szCs w:val="32"/>
        </w:rPr>
        <w:t>收入包括：本年一般公共预算拨款收入</w:t>
      </w:r>
      <w:r w:rsidR="005E1BE0">
        <w:rPr>
          <w:rFonts w:eastAsia="方正仿宋简体" w:hint="eastAsia"/>
          <w:color w:val="000000" w:themeColor="text1"/>
          <w:sz w:val="32"/>
          <w:szCs w:val="32"/>
        </w:rPr>
        <w:t>1380</w:t>
      </w:r>
      <w:r w:rsidR="005E1BE0">
        <w:rPr>
          <w:rFonts w:eastAsia="方正仿宋简体" w:hint="eastAsia"/>
          <w:color w:val="000000" w:themeColor="text1"/>
          <w:sz w:val="32"/>
          <w:szCs w:val="32"/>
        </w:rPr>
        <w:t>万元</w:t>
      </w:r>
      <w:r>
        <w:rPr>
          <w:rFonts w:eastAsia="方正仿宋简体" w:hint="eastAsia"/>
          <w:color w:val="000000" w:themeColor="text1"/>
          <w:sz w:val="32"/>
          <w:szCs w:val="32"/>
        </w:rPr>
        <w:t>、上年结转一般公共预算拨款收入</w:t>
      </w:r>
      <w:r>
        <w:rPr>
          <w:rFonts w:eastAsia="方正仿宋简体" w:hint="eastAsia"/>
          <w:color w:val="000000" w:themeColor="text1"/>
          <w:sz w:val="32"/>
          <w:szCs w:val="32"/>
        </w:rPr>
        <w:t>0</w:t>
      </w:r>
      <w:r>
        <w:rPr>
          <w:rFonts w:eastAsia="方正仿宋简体" w:hint="eastAsia"/>
          <w:color w:val="000000" w:themeColor="text1"/>
          <w:sz w:val="32"/>
          <w:szCs w:val="32"/>
        </w:rPr>
        <w:t>万元；支出包括：一般公共服务支出</w:t>
      </w:r>
      <w:r w:rsidR="006732CF" w:rsidRPr="006732CF">
        <w:rPr>
          <w:rFonts w:eastAsia="方正仿宋简体" w:hint="eastAsia"/>
          <w:color w:val="000000" w:themeColor="text1"/>
          <w:sz w:val="32"/>
          <w:szCs w:val="32"/>
        </w:rPr>
        <w:t>452</w:t>
      </w:r>
      <w:r>
        <w:rPr>
          <w:rFonts w:eastAsia="方正仿宋简体" w:hint="eastAsia"/>
          <w:color w:val="000000" w:themeColor="text1"/>
          <w:sz w:val="32"/>
          <w:szCs w:val="32"/>
        </w:rPr>
        <w:t>万元、社会保障和就业支出</w:t>
      </w:r>
      <w:r w:rsidR="006732CF" w:rsidRPr="006732CF">
        <w:rPr>
          <w:rFonts w:eastAsia="方正仿宋简体" w:hint="eastAsia"/>
          <w:color w:val="000000" w:themeColor="text1"/>
          <w:sz w:val="32"/>
          <w:szCs w:val="32"/>
        </w:rPr>
        <w:t>130</w:t>
      </w:r>
      <w:r>
        <w:rPr>
          <w:rFonts w:eastAsia="方正仿宋简体" w:hint="eastAsia"/>
          <w:color w:val="000000" w:themeColor="text1"/>
          <w:sz w:val="32"/>
          <w:szCs w:val="32"/>
        </w:rPr>
        <w:t>万元、卫生健康支出</w:t>
      </w:r>
      <w:r w:rsidR="006732CF" w:rsidRPr="006732CF">
        <w:rPr>
          <w:rFonts w:eastAsia="方正仿宋简体" w:hint="eastAsia"/>
          <w:color w:val="000000" w:themeColor="text1"/>
          <w:sz w:val="32"/>
          <w:szCs w:val="32"/>
        </w:rPr>
        <w:t>34</w:t>
      </w:r>
      <w:r>
        <w:rPr>
          <w:rFonts w:eastAsia="方正仿宋简体" w:hint="eastAsia"/>
          <w:color w:val="000000" w:themeColor="text1"/>
          <w:sz w:val="32"/>
          <w:szCs w:val="32"/>
        </w:rPr>
        <w:t>万元、城乡社区支出</w:t>
      </w:r>
      <w:r w:rsidR="006732CF" w:rsidRPr="006732CF">
        <w:rPr>
          <w:rFonts w:eastAsia="方正仿宋简体" w:hint="eastAsia"/>
          <w:color w:val="000000" w:themeColor="text1"/>
          <w:sz w:val="32"/>
          <w:szCs w:val="32"/>
        </w:rPr>
        <w:t>42</w:t>
      </w:r>
      <w:r>
        <w:rPr>
          <w:rFonts w:eastAsia="方正仿宋简体" w:hint="eastAsia"/>
          <w:color w:val="000000" w:themeColor="text1"/>
          <w:sz w:val="32"/>
          <w:szCs w:val="32"/>
        </w:rPr>
        <w:t>万元、农林水支出</w:t>
      </w:r>
      <w:r w:rsidR="006732CF" w:rsidRPr="006732CF">
        <w:rPr>
          <w:rFonts w:eastAsia="方正仿宋简体" w:hint="eastAsia"/>
          <w:color w:val="000000" w:themeColor="text1"/>
          <w:sz w:val="32"/>
          <w:szCs w:val="32"/>
        </w:rPr>
        <w:t>628</w:t>
      </w:r>
      <w:r>
        <w:rPr>
          <w:rFonts w:eastAsia="方正仿宋简体" w:hint="eastAsia"/>
          <w:color w:val="000000" w:themeColor="text1"/>
          <w:sz w:val="32"/>
          <w:szCs w:val="32"/>
        </w:rPr>
        <w:t>万元、住房保障支出</w:t>
      </w:r>
      <w:r w:rsidR="006732CF" w:rsidRPr="006732CF">
        <w:rPr>
          <w:rFonts w:eastAsia="方正仿宋简体" w:hint="eastAsia"/>
          <w:color w:val="000000" w:themeColor="text1"/>
          <w:sz w:val="32"/>
          <w:szCs w:val="32"/>
        </w:rPr>
        <w:t>65</w:t>
      </w:r>
      <w:r>
        <w:rPr>
          <w:rFonts w:eastAsia="方正仿宋简体" w:hint="eastAsia"/>
          <w:color w:val="000000" w:themeColor="text1"/>
          <w:sz w:val="32"/>
          <w:szCs w:val="32"/>
        </w:rPr>
        <w:t>万元、灾害防治及应急管理支出</w:t>
      </w:r>
      <w:r w:rsidR="006732CF" w:rsidRPr="006732CF">
        <w:rPr>
          <w:rFonts w:eastAsia="方正仿宋简体" w:hint="eastAsia"/>
          <w:color w:val="000000" w:themeColor="text1"/>
          <w:sz w:val="32"/>
          <w:szCs w:val="32"/>
        </w:rPr>
        <w:t>29</w:t>
      </w:r>
      <w:r>
        <w:rPr>
          <w:rFonts w:eastAsia="方正仿宋简体" w:hint="eastAsia"/>
          <w:color w:val="000000" w:themeColor="text1"/>
          <w:sz w:val="32"/>
          <w:szCs w:val="32"/>
        </w:rPr>
        <w:t>万元。</w:t>
      </w:r>
    </w:p>
    <w:p w:rsidR="000C5326" w:rsidRDefault="00D644C7">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lastRenderedPageBreak/>
        <w:t>五</w:t>
      </w:r>
      <w:r>
        <w:rPr>
          <w:rFonts w:eastAsia="黑体"/>
          <w:color w:val="000000" w:themeColor="text1"/>
          <w:sz w:val="32"/>
          <w:szCs w:val="32"/>
        </w:rPr>
        <w:t>、</w:t>
      </w:r>
      <w:r>
        <w:rPr>
          <w:rFonts w:eastAsia="黑体" w:hint="eastAsia"/>
          <w:color w:val="000000" w:themeColor="text1"/>
          <w:sz w:val="32"/>
          <w:szCs w:val="32"/>
        </w:rPr>
        <w:t>一般公共预算当年拨款情况说明</w:t>
      </w:r>
    </w:p>
    <w:p w:rsidR="000C5326" w:rsidRDefault="00D644C7">
      <w:pPr>
        <w:spacing w:line="600" w:lineRule="exact"/>
        <w:ind w:firstLineChars="192" w:firstLine="617"/>
        <w:rPr>
          <w:rFonts w:eastAsia="方正楷体简体"/>
          <w:b/>
          <w:color w:val="000000" w:themeColor="text1"/>
          <w:sz w:val="32"/>
          <w:szCs w:val="32"/>
        </w:rPr>
      </w:pPr>
      <w:r>
        <w:rPr>
          <w:rFonts w:eastAsia="方正楷体简体" w:hint="eastAsia"/>
          <w:b/>
          <w:color w:val="000000" w:themeColor="text1"/>
          <w:sz w:val="32"/>
          <w:szCs w:val="32"/>
        </w:rPr>
        <w:t>（一）一般公共预算当年拨款规模变化情况</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hint="eastAsia"/>
          <w:color w:val="000000" w:themeColor="text1"/>
          <w:sz w:val="32"/>
          <w:szCs w:val="32"/>
        </w:rPr>
        <w:t>2021</w:t>
      </w:r>
      <w:r w:rsidR="00376742">
        <w:rPr>
          <w:rFonts w:eastAsia="方正仿宋简体" w:hint="eastAsia"/>
          <w:color w:val="000000" w:themeColor="text1"/>
          <w:sz w:val="32"/>
          <w:szCs w:val="32"/>
        </w:rPr>
        <w:t>年</w:t>
      </w:r>
      <w:r>
        <w:rPr>
          <w:rFonts w:eastAsia="方正仿宋简体" w:hint="eastAsia"/>
          <w:color w:val="000000" w:themeColor="text1"/>
          <w:sz w:val="32"/>
          <w:szCs w:val="32"/>
        </w:rPr>
        <w:t>一般公共预算当年拨款</w:t>
      </w:r>
      <w:r w:rsidR="005E1BE0">
        <w:rPr>
          <w:rFonts w:eastAsia="方正仿宋简体" w:hint="eastAsia"/>
          <w:color w:val="000000" w:themeColor="text1"/>
          <w:sz w:val="32"/>
          <w:szCs w:val="32"/>
        </w:rPr>
        <w:t>1380</w:t>
      </w:r>
      <w:r w:rsidR="005E1BE0">
        <w:rPr>
          <w:rFonts w:eastAsia="方正仿宋简体" w:hint="eastAsia"/>
          <w:color w:val="000000" w:themeColor="text1"/>
          <w:sz w:val="32"/>
          <w:szCs w:val="32"/>
        </w:rPr>
        <w:t>万元</w:t>
      </w:r>
      <w:r>
        <w:rPr>
          <w:rFonts w:eastAsia="方正仿宋简体" w:hint="eastAsia"/>
          <w:color w:val="000000" w:themeColor="text1"/>
          <w:sz w:val="32"/>
          <w:szCs w:val="32"/>
        </w:rPr>
        <w:t>，比</w:t>
      </w:r>
      <w:r>
        <w:rPr>
          <w:rFonts w:eastAsia="方正仿宋简体" w:hint="eastAsia"/>
          <w:color w:val="000000" w:themeColor="text1"/>
          <w:sz w:val="32"/>
          <w:szCs w:val="32"/>
        </w:rPr>
        <w:t>202</w:t>
      </w:r>
      <w:r w:rsidR="006732CF">
        <w:rPr>
          <w:rFonts w:eastAsia="方正仿宋简体" w:hint="eastAsia"/>
          <w:color w:val="000000" w:themeColor="text1"/>
          <w:sz w:val="32"/>
          <w:szCs w:val="32"/>
        </w:rPr>
        <w:t>0</w:t>
      </w:r>
      <w:r>
        <w:rPr>
          <w:rFonts w:eastAsia="方正仿宋简体" w:hint="eastAsia"/>
          <w:color w:val="000000" w:themeColor="text1"/>
          <w:sz w:val="32"/>
          <w:szCs w:val="32"/>
        </w:rPr>
        <w:t>年预算数增加</w:t>
      </w:r>
      <w:r w:rsidR="006732CF">
        <w:rPr>
          <w:rFonts w:eastAsia="方正仿宋简体" w:hint="eastAsia"/>
          <w:color w:val="000000" w:themeColor="text1"/>
          <w:sz w:val="32"/>
          <w:szCs w:val="32"/>
        </w:rPr>
        <w:t>55</w:t>
      </w:r>
      <w:r>
        <w:rPr>
          <w:rFonts w:eastAsia="方正仿宋简体" w:hint="eastAsia"/>
          <w:color w:val="000000" w:themeColor="text1"/>
          <w:sz w:val="32"/>
          <w:szCs w:val="32"/>
        </w:rPr>
        <w:t>万元。主要原因是人员增加。</w:t>
      </w:r>
    </w:p>
    <w:p w:rsidR="000C5326" w:rsidRDefault="00D644C7">
      <w:pPr>
        <w:spacing w:line="600" w:lineRule="exact"/>
        <w:ind w:firstLineChars="192" w:firstLine="617"/>
        <w:rPr>
          <w:rFonts w:ascii="仿宋_GB2312" w:eastAsia="仿宋_GB2312"/>
          <w:color w:val="000000" w:themeColor="text1"/>
          <w:sz w:val="28"/>
          <w:szCs w:val="28"/>
        </w:rPr>
      </w:pPr>
      <w:r>
        <w:rPr>
          <w:rFonts w:eastAsia="方正楷体简体" w:hint="eastAsia"/>
          <w:b/>
          <w:color w:val="000000" w:themeColor="text1"/>
          <w:sz w:val="32"/>
          <w:szCs w:val="32"/>
        </w:rPr>
        <w:t>（二）一般公共预算当年拨款结构情况</w:t>
      </w:r>
    </w:p>
    <w:p w:rsidR="006732CF" w:rsidRDefault="006732CF" w:rsidP="006732CF">
      <w:pPr>
        <w:spacing w:line="600" w:lineRule="exact"/>
        <w:ind w:firstLineChars="192" w:firstLine="614"/>
        <w:rPr>
          <w:rFonts w:eastAsia="方正仿宋简体"/>
          <w:color w:val="000000" w:themeColor="text1"/>
          <w:sz w:val="32"/>
          <w:szCs w:val="32"/>
        </w:rPr>
      </w:pPr>
      <w:r>
        <w:rPr>
          <w:rFonts w:eastAsia="方正仿宋简体" w:hint="eastAsia"/>
          <w:color w:val="000000" w:themeColor="text1"/>
          <w:sz w:val="32"/>
          <w:szCs w:val="32"/>
        </w:rPr>
        <w:t>一般公共服务支出</w:t>
      </w:r>
      <w:r w:rsidRPr="006732CF">
        <w:rPr>
          <w:rFonts w:eastAsia="方正仿宋简体" w:hint="eastAsia"/>
          <w:color w:val="000000" w:themeColor="text1"/>
          <w:sz w:val="32"/>
          <w:szCs w:val="32"/>
        </w:rPr>
        <w:t>452</w:t>
      </w:r>
      <w:r>
        <w:rPr>
          <w:rFonts w:eastAsia="方正仿宋简体" w:hint="eastAsia"/>
          <w:color w:val="000000" w:themeColor="text1"/>
          <w:sz w:val="32"/>
          <w:szCs w:val="32"/>
        </w:rPr>
        <w:t>万元、社会保障和就业支出</w:t>
      </w:r>
      <w:r w:rsidRPr="006732CF">
        <w:rPr>
          <w:rFonts w:eastAsia="方正仿宋简体" w:hint="eastAsia"/>
          <w:color w:val="000000" w:themeColor="text1"/>
          <w:sz w:val="32"/>
          <w:szCs w:val="32"/>
        </w:rPr>
        <w:t>130</w:t>
      </w:r>
      <w:r>
        <w:rPr>
          <w:rFonts w:eastAsia="方正仿宋简体" w:hint="eastAsia"/>
          <w:color w:val="000000" w:themeColor="text1"/>
          <w:sz w:val="32"/>
          <w:szCs w:val="32"/>
        </w:rPr>
        <w:t>万元、卫生健康支出</w:t>
      </w:r>
      <w:r w:rsidRPr="006732CF">
        <w:rPr>
          <w:rFonts w:eastAsia="方正仿宋简体" w:hint="eastAsia"/>
          <w:color w:val="000000" w:themeColor="text1"/>
          <w:sz w:val="32"/>
          <w:szCs w:val="32"/>
        </w:rPr>
        <w:t>34</w:t>
      </w:r>
      <w:r>
        <w:rPr>
          <w:rFonts w:eastAsia="方正仿宋简体" w:hint="eastAsia"/>
          <w:color w:val="000000" w:themeColor="text1"/>
          <w:sz w:val="32"/>
          <w:szCs w:val="32"/>
        </w:rPr>
        <w:t>万元、城乡社区支出</w:t>
      </w:r>
      <w:r w:rsidRPr="006732CF">
        <w:rPr>
          <w:rFonts w:eastAsia="方正仿宋简体" w:hint="eastAsia"/>
          <w:color w:val="000000" w:themeColor="text1"/>
          <w:sz w:val="32"/>
          <w:szCs w:val="32"/>
        </w:rPr>
        <w:t>42</w:t>
      </w:r>
      <w:r>
        <w:rPr>
          <w:rFonts w:eastAsia="方正仿宋简体" w:hint="eastAsia"/>
          <w:color w:val="000000" w:themeColor="text1"/>
          <w:sz w:val="32"/>
          <w:szCs w:val="32"/>
        </w:rPr>
        <w:t>万元、农林水支出</w:t>
      </w:r>
      <w:r w:rsidRPr="006732CF">
        <w:rPr>
          <w:rFonts w:eastAsia="方正仿宋简体" w:hint="eastAsia"/>
          <w:color w:val="000000" w:themeColor="text1"/>
          <w:sz w:val="32"/>
          <w:szCs w:val="32"/>
        </w:rPr>
        <w:t>628</w:t>
      </w:r>
      <w:r>
        <w:rPr>
          <w:rFonts w:eastAsia="方正仿宋简体" w:hint="eastAsia"/>
          <w:color w:val="000000" w:themeColor="text1"/>
          <w:sz w:val="32"/>
          <w:szCs w:val="32"/>
        </w:rPr>
        <w:t>万元、住房保障支出</w:t>
      </w:r>
      <w:r w:rsidRPr="006732CF">
        <w:rPr>
          <w:rFonts w:eastAsia="方正仿宋简体" w:hint="eastAsia"/>
          <w:color w:val="000000" w:themeColor="text1"/>
          <w:sz w:val="32"/>
          <w:szCs w:val="32"/>
        </w:rPr>
        <w:t>65</w:t>
      </w:r>
      <w:r>
        <w:rPr>
          <w:rFonts w:eastAsia="方正仿宋简体" w:hint="eastAsia"/>
          <w:color w:val="000000" w:themeColor="text1"/>
          <w:sz w:val="32"/>
          <w:szCs w:val="32"/>
        </w:rPr>
        <w:t>万元、灾害防治及应急管理支出</w:t>
      </w:r>
      <w:r w:rsidRPr="006732CF">
        <w:rPr>
          <w:rFonts w:eastAsia="方正仿宋简体" w:hint="eastAsia"/>
          <w:color w:val="000000" w:themeColor="text1"/>
          <w:sz w:val="32"/>
          <w:szCs w:val="32"/>
        </w:rPr>
        <w:t>29</w:t>
      </w:r>
      <w:r>
        <w:rPr>
          <w:rFonts w:eastAsia="方正仿宋简体" w:hint="eastAsia"/>
          <w:color w:val="000000" w:themeColor="text1"/>
          <w:sz w:val="32"/>
          <w:szCs w:val="32"/>
        </w:rPr>
        <w:t>万元。</w:t>
      </w:r>
    </w:p>
    <w:p w:rsidR="000C5326" w:rsidRDefault="00D644C7" w:rsidP="006732CF">
      <w:pPr>
        <w:spacing w:line="600" w:lineRule="exact"/>
        <w:ind w:firstLineChars="192" w:firstLine="617"/>
        <w:rPr>
          <w:rFonts w:eastAsia="方正楷体简体"/>
          <w:b/>
          <w:bCs/>
          <w:color w:val="000000" w:themeColor="text1"/>
          <w:sz w:val="32"/>
          <w:szCs w:val="32"/>
        </w:rPr>
      </w:pPr>
      <w:r>
        <w:rPr>
          <w:rFonts w:eastAsia="方正楷体简体" w:hint="eastAsia"/>
          <w:b/>
          <w:bCs/>
          <w:color w:val="000000" w:themeColor="text1"/>
          <w:sz w:val="32"/>
          <w:szCs w:val="32"/>
        </w:rPr>
        <w:t>（三）一般公共预算当年拨款具体使用情况</w:t>
      </w:r>
    </w:p>
    <w:p w:rsidR="000C5326" w:rsidRDefault="00D644C7">
      <w:pPr>
        <w:spacing w:line="600" w:lineRule="exact"/>
        <w:ind w:leftChars="70" w:left="147" w:firstLineChars="200" w:firstLine="640"/>
        <w:rPr>
          <w:rFonts w:ascii="方正仿宋简体" w:eastAsia="方正仿宋简体" w:hAnsi="方正仿宋简体" w:cs="方正仿宋简体"/>
          <w:color w:val="000000" w:themeColor="text1"/>
          <w:sz w:val="32"/>
          <w:szCs w:val="32"/>
          <w:shd w:val="clear" w:color="auto" w:fill="FFFFFF"/>
        </w:rPr>
      </w:pPr>
      <w:r>
        <w:rPr>
          <w:rFonts w:eastAsia="仿宋_GB2312"/>
          <w:color w:val="000000" w:themeColor="text1"/>
          <w:sz w:val="32"/>
          <w:szCs w:val="32"/>
        </w:rPr>
        <w:t>1.</w:t>
      </w:r>
      <w:r>
        <w:rPr>
          <w:rFonts w:ascii="方正仿宋简体" w:eastAsia="方正仿宋简体" w:hAnsi="方正仿宋简体" w:cs="方正仿宋简体"/>
          <w:color w:val="000000" w:themeColor="text1"/>
          <w:sz w:val="32"/>
          <w:szCs w:val="32"/>
          <w:shd w:val="clear" w:color="auto" w:fill="FFFFFF"/>
        </w:rPr>
        <w:t>一般公共服务（类）人大事务（款）</w:t>
      </w:r>
      <w:r w:rsidR="000B79B8" w:rsidRPr="000B79B8">
        <w:rPr>
          <w:rFonts w:ascii="方正仿宋简体" w:eastAsia="方正仿宋简体" w:hAnsi="方正仿宋简体" w:cs="方正仿宋简体" w:hint="eastAsia"/>
          <w:color w:val="000000" w:themeColor="text1"/>
          <w:sz w:val="32"/>
          <w:szCs w:val="32"/>
          <w:shd w:val="clear" w:color="auto" w:fill="FFFFFF"/>
        </w:rPr>
        <w:t>行政运行</w:t>
      </w:r>
      <w:r>
        <w:rPr>
          <w:rFonts w:ascii="方正仿宋简体" w:eastAsia="方正仿宋简体" w:hAnsi="方正仿宋简体" w:cs="方正仿宋简体"/>
          <w:color w:val="000000" w:themeColor="text1"/>
          <w:sz w:val="32"/>
          <w:szCs w:val="32"/>
          <w:shd w:val="clear" w:color="auto" w:fill="FFFFFF"/>
        </w:rPr>
        <w:t>（项）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10</w:t>
      </w:r>
      <w:r>
        <w:rPr>
          <w:rFonts w:ascii="方正仿宋简体" w:eastAsia="方正仿宋简体" w:hAnsi="方正仿宋简体" w:cs="方正仿宋简体"/>
          <w:color w:val="000000" w:themeColor="text1"/>
          <w:sz w:val="32"/>
          <w:szCs w:val="32"/>
          <w:shd w:val="clear" w:color="auto" w:fill="FFFFFF"/>
        </w:rPr>
        <w:t>万元，包括基本工资、津贴补贴等人员经费。</w:t>
      </w:r>
    </w:p>
    <w:p w:rsidR="000C5326" w:rsidRDefault="000B79B8">
      <w:pPr>
        <w:spacing w:line="600" w:lineRule="exact"/>
        <w:ind w:leftChars="70" w:left="147" w:firstLineChars="200" w:firstLine="640"/>
        <w:rPr>
          <w:rFonts w:eastAsia="仿宋_GB2312"/>
          <w:color w:val="000000" w:themeColor="text1"/>
          <w:sz w:val="32"/>
          <w:szCs w:val="32"/>
        </w:rPr>
      </w:pPr>
      <w:r>
        <w:rPr>
          <w:rFonts w:eastAsia="仿宋_GB2312" w:hint="eastAsia"/>
          <w:color w:val="000000" w:themeColor="text1"/>
          <w:sz w:val="32"/>
          <w:szCs w:val="32"/>
        </w:rPr>
        <w:t>2</w:t>
      </w:r>
      <w:r w:rsidR="00D644C7">
        <w:rPr>
          <w:rFonts w:eastAsia="仿宋_GB2312"/>
          <w:color w:val="000000" w:themeColor="text1"/>
          <w:sz w:val="32"/>
          <w:szCs w:val="32"/>
        </w:rPr>
        <w:t>.</w:t>
      </w:r>
      <w:r w:rsidR="00D644C7">
        <w:rPr>
          <w:rFonts w:ascii="方正仿宋简体" w:eastAsia="方正仿宋简体" w:hAnsi="方正仿宋简体" w:cs="方正仿宋简体"/>
          <w:color w:val="000000" w:themeColor="text1"/>
          <w:sz w:val="32"/>
          <w:szCs w:val="32"/>
          <w:shd w:val="clear" w:color="auto" w:fill="FFFFFF"/>
        </w:rPr>
        <w:t>一般公共服务（类）政府办公厅（室）及相关机构事务（款）行政运行（项）</w:t>
      </w:r>
      <w:r w:rsidR="00376742">
        <w:rPr>
          <w:rFonts w:eastAsia="方正仿宋简体"/>
          <w:color w:val="000000" w:themeColor="text1"/>
          <w:sz w:val="32"/>
          <w:szCs w:val="32"/>
          <w:shd w:val="clear" w:color="auto" w:fill="FFFFFF"/>
        </w:rPr>
        <w:t>2021</w:t>
      </w:r>
      <w:r w:rsidR="00376742">
        <w:rPr>
          <w:rFonts w:eastAsia="方正仿宋简体"/>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Pr>
          <w:rFonts w:eastAsia="方正仿宋简体" w:hint="eastAsia"/>
          <w:color w:val="000000" w:themeColor="text1"/>
          <w:sz w:val="32"/>
          <w:szCs w:val="32"/>
          <w:shd w:val="clear" w:color="auto" w:fill="FFFFFF"/>
        </w:rPr>
        <w:t>183</w:t>
      </w:r>
      <w:r w:rsidR="00D644C7">
        <w:rPr>
          <w:rFonts w:ascii="方正仿宋简体" w:eastAsia="方正仿宋简体" w:hAnsi="方正仿宋简体" w:cs="方正仿宋简体"/>
          <w:color w:val="000000" w:themeColor="text1"/>
          <w:sz w:val="32"/>
          <w:szCs w:val="32"/>
          <w:shd w:val="clear" w:color="auto" w:fill="FFFFFF"/>
        </w:rPr>
        <w:t>万元，主要用于：维持乡镇政府机关正常运转的基本支出，开展日常工作，包括基本工资、津贴补贴等人员经费以及办公费、印刷费、水电费、差旅费等日常公用经费</w:t>
      </w:r>
      <w:r w:rsidR="00D644C7">
        <w:rPr>
          <w:rFonts w:eastAsia="仿宋_GB2312"/>
          <w:color w:val="000000" w:themeColor="text1"/>
          <w:sz w:val="32"/>
          <w:szCs w:val="32"/>
        </w:rPr>
        <w:t>。</w:t>
      </w:r>
    </w:p>
    <w:p w:rsidR="000C5326" w:rsidRDefault="000B79B8">
      <w:pPr>
        <w:spacing w:line="600" w:lineRule="exact"/>
        <w:ind w:leftChars="70" w:left="147" w:firstLineChars="200" w:firstLine="640"/>
        <w:rPr>
          <w:rFonts w:eastAsia="仿宋_GB2312"/>
          <w:color w:val="000000" w:themeColor="text1"/>
          <w:sz w:val="32"/>
          <w:szCs w:val="32"/>
        </w:rPr>
      </w:pPr>
      <w:r>
        <w:rPr>
          <w:rFonts w:eastAsia="仿宋_GB2312" w:hint="eastAsia"/>
          <w:color w:val="000000" w:themeColor="text1"/>
          <w:sz w:val="32"/>
          <w:szCs w:val="32"/>
        </w:rPr>
        <w:t>3</w:t>
      </w:r>
      <w:r w:rsidR="00D644C7">
        <w:rPr>
          <w:rFonts w:eastAsia="仿宋_GB2312"/>
          <w:color w:val="000000" w:themeColor="text1"/>
          <w:sz w:val="32"/>
          <w:szCs w:val="32"/>
        </w:rPr>
        <w:t>.</w:t>
      </w:r>
      <w:r w:rsidR="00D644C7">
        <w:rPr>
          <w:rFonts w:ascii="方正仿宋简体" w:eastAsia="方正仿宋简体" w:hAnsi="方正仿宋简体" w:cs="方正仿宋简体"/>
          <w:color w:val="000000" w:themeColor="text1"/>
          <w:sz w:val="32"/>
          <w:szCs w:val="32"/>
          <w:shd w:val="clear" w:color="auto" w:fill="FFFFFF"/>
        </w:rPr>
        <w:t>一般公共服务（类）政府办公厅（室）及相关机构事务（款）事业运行（项）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765752">
        <w:rPr>
          <w:rFonts w:hint="eastAsia"/>
          <w:color w:val="000000" w:themeColor="text1"/>
          <w:sz w:val="32"/>
          <w:szCs w:val="32"/>
          <w:shd w:val="clear" w:color="auto" w:fill="FFFFFF"/>
        </w:rPr>
        <w:t>70</w:t>
      </w:r>
      <w:r w:rsidR="00D644C7">
        <w:rPr>
          <w:rFonts w:ascii="方正仿宋简体" w:eastAsia="方正仿宋简体" w:hAnsi="方正仿宋简体" w:cs="方正仿宋简体"/>
          <w:color w:val="000000" w:themeColor="text1"/>
          <w:sz w:val="32"/>
          <w:szCs w:val="32"/>
          <w:shd w:val="clear" w:color="auto" w:fill="FFFFFF"/>
        </w:rPr>
        <w:t>万元，主要用于：部门下属事业单位机构正常运行</w:t>
      </w:r>
      <w:r w:rsidR="00D644C7">
        <w:rPr>
          <w:rFonts w:ascii="方正仿宋简体" w:eastAsia="方正仿宋简体" w:hAnsi="方正仿宋简体" w:cs="方正仿宋简体" w:hint="eastAsia"/>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基本工资、津贴补贴、开展日常工作的基本支出</w:t>
      </w:r>
      <w:r w:rsidR="00D644C7">
        <w:rPr>
          <w:rFonts w:eastAsia="仿宋_GB2312"/>
          <w:color w:val="000000" w:themeColor="text1"/>
          <w:sz w:val="32"/>
          <w:szCs w:val="32"/>
        </w:rPr>
        <w:t>。</w:t>
      </w:r>
    </w:p>
    <w:p w:rsidR="00765752" w:rsidRDefault="00765752">
      <w:pPr>
        <w:spacing w:line="600" w:lineRule="exact"/>
        <w:ind w:leftChars="70" w:left="147" w:firstLineChars="200" w:firstLine="640"/>
        <w:rPr>
          <w:rFonts w:eastAsia="仿宋_GB2312"/>
          <w:color w:val="000000" w:themeColor="text1"/>
          <w:sz w:val="32"/>
          <w:szCs w:val="32"/>
        </w:rPr>
      </w:pPr>
      <w:r>
        <w:rPr>
          <w:rFonts w:eastAsia="仿宋_GB2312" w:hint="eastAsia"/>
          <w:color w:val="000000" w:themeColor="text1"/>
          <w:sz w:val="32"/>
          <w:szCs w:val="32"/>
        </w:rPr>
        <w:t>4</w:t>
      </w:r>
      <w:r>
        <w:rPr>
          <w:rFonts w:eastAsia="仿宋_GB2312"/>
          <w:color w:val="000000" w:themeColor="text1"/>
          <w:sz w:val="32"/>
          <w:szCs w:val="32"/>
        </w:rPr>
        <w:t>.</w:t>
      </w:r>
      <w:r>
        <w:rPr>
          <w:rFonts w:ascii="方正仿宋简体" w:eastAsia="方正仿宋简体" w:hAnsi="方正仿宋简体" w:cs="方正仿宋简体"/>
          <w:color w:val="000000" w:themeColor="text1"/>
          <w:sz w:val="32"/>
          <w:szCs w:val="32"/>
          <w:shd w:val="clear" w:color="auto" w:fill="FFFFFF"/>
        </w:rPr>
        <w:t>一般公共服务（类）政府办公厅（室）及相关机构事务</w:t>
      </w:r>
      <w:r>
        <w:rPr>
          <w:rFonts w:ascii="方正仿宋简体" w:eastAsia="方正仿宋简体" w:hAnsi="方正仿宋简体" w:cs="方正仿宋简体"/>
          <w:color w:val="000000" w:themeColor="text1"/>
          <w:sz w:val="32"/>
          <w:szCs w:val="32"/>
          <w:shd w:val="clear" w:color="auto" w:fill="FFFFFF"/>
        </w:rPr>
        <w:lastRenderedPageBreak/>
        <w:t>（款）</w:t>
      </w:r>
      <w:r w:rsidRPr="00765752">
        <w:rPr>
          <w:rFonts w:ascii="方正仿宋简体" w:eastAsia="方正仿宋简体" w:hAnsi="方正仿宋简体" w:cs="方正仿宋简体" w:hint="eastAsia"/>
          <w:color w:val="000000" w:themeColor="text1"/>
          <w:sz w:val="32"/>
          <w:szCs w:val="32"/>
          <w:shd w:val="clear" w:color="auto" w:fill="FFFFFF"/>
        </w:rPr>
        <w:t>其他政府办公厅(室)及相关机构事务支出</w:t>
      </w:r>
      <w:r>
        <w:rPr>
          <w:rFonts w:ascii="方正仿宋简体" w:eastAsia="方正仿宋简体" w:hAnsi="方正仿宋简体" w:cs="方正仿宋简体"/>
          <w:color w:val="000000" w:themeColor="text1"/>
          <w:sz w:val="32"/>
          <w:szCs w:val="32"/>
          <w:shd w:val="clear" w:color="auto" w:fill="FFFFFF"/>
        </w:rPr>
        <w:t>（项）</w:t>
      </w:r>
      <w:r>
        <w:rPr>
          <w:color w:val="000000" w:themeColor="text1"/>
          <w:sz w:val="32"/>
          <w:szCs w:val="32"/>
          <w:shd w:val="clear" w:color="auto" w:fill="FFFFFF"/>
        </w:rPr>
        <w:t>2021</w:t>
      </w:r>
      <w:r>
        <w:rPr>
          <w:color w:val="000000" w:themeColor="text1"/>
          <w:sz w:val="32"/>
          <w:szCs w:val="32"/>
          <w:shd w:val="clear" w:color="auto" w:fill="FFFFFF"/>
        </w:rPr>
        <w:t>年</w:t>
      </w:r>
      <w:r>
        <w:rPr>
          <w:rFonts w:ascii="方正仿宋简体" w:eastAsia="方正仿宋简体" w:hAnsi="方正仿宋简体" w:cs="方正仿宋简体"/>
          <w:color w:val="000000" w:themeColor="text1"/>
          <w:sz w:val="32"/>
          <w:szCs w:val="32"/>
          <w:shd w:val="clear" w:color="auto" w:fill="FFFFFF"/>
        </w:rPr>
        <w:t>预算数为</w:t>
      </w:r>
      <w:r>
        <w:rPr>
          <w:rFonts w:hint="eastAsia"/>
          <w:color w:val="000000" w:themeColor="text1"/>
          <w:sz w:val="32"/>
          <w:szCs w:val="32"/>
          <w:shd w:val="clear" w:color="auto" w:fill="FFFFFF"/>
        </w:rPr>
        <w:t>12</w:t>
      </w:r>
      <w:r>
        <w:rPr>
          <w:rFonts w:ascii="方正仿宋简体" w:eastAsia="方正仿宋简体" w:hAnsi="方正仿宋简体" w:cs="方正仿宋简体"/>
          <w:color w:val="000000" w:themeColor="text1"/>
          <w:sz w:val="32"/>
          <w:szCs w:val="32"/>
          <w:shd w:val="clear" w:color="auto" w:fill="FFFFFF"/>
        </w:rPr>
        <w:t>万元，主要用于：属</w:t>
      </w:r>
      <w:r>
        <w:rPr>
          <w:rFonts w:ascii="方正仿宋简体" w:eastAsia="方正仿宋简体" w:hAnsi="方正仿宋简体" w:cs="方正仿宋简体" w:hint="eastAsia"/>
          <w:color w:val="000000" w:themeColor="text1"/>
          <w:sz w:val="32"/>
          <w:szCs w:val="32"/>
          <w:shd w:val="clear" w:color="auto" w:fill="FFFFFF"/>
        </w:rPr>
        <w:t>地单位</w:t>
      </w:r>
      <w:r>
        <w:rPr>
          <w:rFonts w:ascii="方正仿宋简体" w:eastAsia="方正仿宋简体" w:hAnsi="方正仿宋简体" w:cs="方正仿宋简体"/>
          <w:color w:val="000000" w:themeColor="text1"/>
          <w:sz w:val="32"/>
          <w:szCs w:val="32"/>
          <w:shd w:val="clear" w:color="auto" w:fill="FFFFFF"/>
        </w:rPr>
        <w:t>机构正常运行</w:t>
      </w:r>
      <w:r>
        <w:rPr>
          <w:rFonts w:ascii="方正仿宋简体" w:eastAsia="方正仿宋简体" w:hAnsi="方正仿宋简体" w:cs="方正仿宋简体" w:hint="eastAsia"/>
          <w:color w:val="000000" w:themeColor="text1"/>
          <w:sz w:val="32"/>
          <w:szCs w:val="32"/>
          <w:shd w:val="clear" w:color="auto" w:fill="FFFFFF"/>
        </w:rPr>
        <w:t>和</w:t>
      </w:r>
      <w:r>
        <w:rPr>
          <w:rFonts w:ascii="方正仿宋简体" w:eastAsia="方正仿宋简体" w:hAnsi="方正仿宋简体" w:cs="方正仿宋简体"/>
          <w:color w:val="000000" w:themeColor="text1"/>
          <w:sz w:val="32"/>
          <w:szCs w:val="32"/>
          <w:shd w:val="clear" w:color="auto" w:fill="FFFFFF"/>
        </w:rPr>
        <w:t>开展日常工作的基本支出</w:t>
      </w:r>
      <w:r>
        <w:rPr>
          <w:rFonts w:eastAsia="仿宋_GB2312"/>
          <w:color w:val="000000" w:themeColor="text1"/>
          <w:sz w:val="32"/>
          <w:szCs w:val="32"/>
        </w:rPr>
        <w:t>。</w:t>
      </w:r>
    </w:p>
    <w:p w:rsidR="000C5326" w:rsidRDefault="00A44F03">
      <w:pPr>
        <w:spacing w:line="600" w:lineRule="exact"/>
        <w:ind w:leftChars="70" w:left="147" w:firstLineChars="200" w:firstLine="640"/>
        <w:rPr>
          <w:rFonts w:eastAsia="仿宋_GB2312"/>
          <w:color w:val="000000" w:themeColor="text1"/>
          <w:sz w:val="32"/>
          <w:szCs w:val="32"/>
        </w:rPr>
      </w:pPr>
      <w:r>
        <w:rPr>
          <w:rFonts w:eastAsia="仿宋_GB2312" w:hint="eastAsia"/>
          <w:color w:val="000000" w:themeColor="text1"/>
          <w:sz w:val="32"/>
          <w:szCs w:val="32"/>
        </w:rPr>
        <w:t>5</w:t>
      </w:r>
      <w:r w:rsidR="00D644C7">
        <w:rPr>
          <w:rFonts w:eastAsia="仿宋_GB2312"/>
          <w:color w:val="000000" w:themeColor="text1"/>
          <w:sz w:val="32"/>
          <w:szCs w:val="32"/>
        </w:rPr>
        <w:t>.</w:t>
      </w:r>
      <w:r w:rsidR="00D644C7">
        <w:rPr>
          <w:rFonts w:ascii="方正仿宋简体" w:eastAsia="方正仿宋简体" w:hAnsi="方正仿宋简体" w:cs="方正仿宋简体"/>
          <w:color w:val="000000" w:themeColor="text1"/>
          <w:sz w:val="32"/>
          <w:szCs w:val="32"/>
          <w:shd w:val="clear" w:color="auto" w:fill="FFFFFF"/>
        </w:rPr>
        <w:t>一般公共服务（类）发展与改革事务（款）行政运行（项）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29</w:t>
      </w:r>
      <w:r w:rsidR="00D644C7">
        <w:rPr>
          <w:rFonts w:ascii="方正仿宋简体" w:eastAsia="方正仿宋简体" w:hAnsi="方正仿宋简体" w:cs="方正仿宋简体"/>
          <w:color w:val="000000" w:themeColor="text1"/>
          <w:sz w:val="32"/>
          <w:szCs w:val="32"/>
          <w:shd w:val="clear" w:color="auto" w:fill="FFFFFF"/>
        </w:rPr>
        <w:t>万元，主要用于：牵头开展乡镇经济发展、乡村振兴、生态环境、村镇建设、交通运输、农业农村、商务经济合作、统计、扶贫开发、产业发展和项目推进管理等日常工作的基本支出。</w:t>
      </w:r>
    </w:p>
    <w:p w:rsidR="000C5326" w:rsidRDefault="00A44F03">
      <w:pPr>
        <w:spacing w:line="600" w:lineRule="exact"/>
        <w:ind w:leftChars="70" w:left="147" w:firstLineChars="200" w:firstLine="640"/>
        <w:rPr>
          <w:rFonts w:ascii="方正仿宋简体" w:eastAsia="方正仿宋简体" w:hAnsi="方正仿宋简体" w:cs="方正仿宋简体"/>
          <w:color w:val="000000" w:themeColor="text1"/>
          <w:sz w:val="32"/>
          <w:szCs w:val="32"/>
          <w:shd w:val="clear" w:color="auto" w:fill="FFFFFF"/>
        </w:rPr>
      </w:pPr>
      <w:r>
        <w:rPr>
          <w:rFonts w:eastAsia="仿宋_GB2312" w:hint="eastAsia"/>
          <w:color w:val="000000" w:themeColor="text1"/>
          <w:sz w:val="32"/>
          <w:szCs w:val="32"/>
        </w:rPr>
        <w:t>6</w:t>
      </w:r>
      <w:r w:rsidR="00D644C7">
        <w:rPr>
          <w:rFonts w:eastAsia="仿宋_GB2312"/>
          <w:color w:val="000000" w:themeColor="text1"/>
          <w:sz w:val="32"/>
          <w:szCs w:val="32"/>
        </w:rPr>
        <w:t>.</w:t>
      </w:r>
      <w:r w:rsidR="00D644C7">
        <w:rPr>
          <w:rFonts w:ascii="方正仿宋简体" w:eastAsia="方正仿宋简体" w:hAnsi="方正仿宋简体" w:cs="方正仿宋简体"/>
          <w:color w:val="000000" w:themeColor="text1"/>
          <w:sz w:val="32"/>
          <w:szCs w:val="32"/>
          <w:shd w:val="clear" w:color="auto" w:fill="FFFFFF"/>
        </w:rPr>
        <w:t>一般公共服务（类）财政事务（款）行政运行（项）</w:t>
      </w:r>
      <w:r w:rsidR="00376742">
        <w:rPr>
          <w:color w:val="000000" w:themeColor="text1"/>
          <w:sz w:val="32"/>
          <w:szCs w:val="32"/>
          <w:shd w:val="clear" w:color="auto" w:fill="FFFFFF"/>
        </w:rPr>
        <w:t>2021</w:t>
      </w:r>
      <w:r w:rsidR="00376742" w:rsidRPr="000B79B8">
        <w:rPr>
          <w:rFonts w:ascii="方正仿宋简体" w:eastAsia="方正仿宋简体" w:hAnsi="方正仿宋简体" w:cs="方正仿宋简体"/>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59</w:t>
      </w:r>
      <w:r w:rsidR="00D644C7">
        <w:rPr>
          <w:rFonts w:ascii="方正仿宋简体" w:eastAsia="方正仿宋简体" w:hAnsi="方正仿宋简体" w:cs="方正仿宋简体"/>
          <w:color w:val="000000" w:themeColor="text1"/>
          <w:sz w:val="32"/>
          <w:szCs w:val="32"/>
          <w:shd w:val="clear" w:color="auto" w:fill="FFFFFF"/>
        </w:rPr>
        <w:t>万元，主要用于：乡镇财务管理，代管村社财务等财政事务日常方面工作的基本支出。</w:t>
      </w:r>
    </w:p>
    <w:p w:rsidR="000B79B8" w:rsidRPr="000B79B8" w:rsidRDefault="00A44F03">
      <w:pPr>
        <w:spacing w:line="600" w:lineRule="exact"/>
        <w:ind w:leftChars="70" w:left="147" w:firstLineChars="200" w:firstLine="640"/>
        <w:rPr>
          <w:rFonts w:asciiTheme="minorHAnsi" w:eastAsia="仿宋_GB2312" w:hAnsiTheme="minorHAnsi"/>
          <w:color w:val="000000" w:themeColor="text1"/>
          <w:sz w:val="32"/>
          <w:szCs w:val="32"/>
        </w:rPr>
      </w:pPr>
      <w:r>
        <w:rPr>
          <w:rFonts w:eastAsia="仿宋_GB2312" w:hint="eastAsia"/>
          <w:color w:val="000000" w:themeColor="text1"/>
          <w:sz w:val="32"/>
          <w:szCs w:val="32"/>
        </w:rPr>
        <w:t>7</w:t>
      </w:r>
      <w:r w:rsidR="000B79B8">
        <w:rPr>
          <w:rFonts w:eastAsia="仿宋_GB2312"/>
          <w:color w:val="000000" w:themeColor="text1"/>
          <w:sz w:val="32"/>
          <w:szCs w:val="32"/>
        </w:rPr>
        <w:t>.</w:t>
      </w:r>
      <w:r w:rsidR="000B79B8" w:rsidRPr="000B79B8">
        <w:rPr>
          <w:rFonts w:hint="eastAsia"/>
        </w:rPr>
        <w:t xml:space="preserve"> </w:t>
      </w:r>
      <w:r w:rsidR="000B79B8">
        <w:rPr>
          <w:rFonts w:ascii="方正仿宋简体" w:eastAsia="方正仿宋简体" w:hAnsi="方正仿宋简体" w:cs="方正仿宋简体"/>
          <w:color w:val="000000" w:themeColor="text1"/>
          <w:sz w:val="32"/>
          <w:szCs w:val="32"/>
          <w:shd w:val="clear" w:color="auto" w:fill="FFFFFF"/>
        </w:rPr>
        <w:t>一般公共服务（类）</w:t>
      </w:r>
      <w:r w:rsidR="000B79B8" w:rsidRPr="000B79B8">
        <w:rPr>
          <w:rFonts w:ascii="方正仿宋简体" w:eastAsia="方正仿宋简体" w:hAnsi="方正仿宋简体" w:cs="方正仿宋简体" w:hint="eastAsia"/>
          <w:color w:val="000000" w:themeColor="text1"/>
          <w:sz w:val="32"/>
          <w:szCs w:val="32"/>
          <w:shd w:val="clear" w:color="auto" w:fill="FFFFFF"/>
        </w:rPr>
        <w:t>商贸事务</w:t>
      </w:r>
      <w:r w:rsidR="000B79B8">
        <w:rPr>
          <w:rFonts w:ascii="方正仿宋简体" w:eastAsia="方正仿宋简体" w:hAnsi="方正仿宋简体" w:cs="方正仿宋简体"/>
          <w:color w:val="000000" w:themeColor="text1"/>
          <w:sz w:val="32"/>
          <w:szCs w:val="32"/>
          <w:shd w:val="clear" w:color="auto" w:fill="FFFFFF"/>
        </w:rPr>
        <w:t>（款）</w:t>
      </w:r>
      <w:r w:rsidR="000B79B8" w:rsidRPr="000B79B8">
        <w:rPr>
          <w:rFonts w:ascii="方正仿宋简体" w:eastAsia="方正仿宋简体" w:hAnsi="方正仿宋简体" w:cs="方正仿宋简体" w:hint="eastAsia"/>
          <w:color w:val="000000" w:themeColor="text1"/>
          <w:sz w:val="32"/>
          <w:szCs w:val="32"/>
          <w:shd w:val="clear" w:color="auto" w:fill="FFFFFF"/>
        </w:rPr>
        <w:t>事业运行</w:t>
      </w:r>
      <w:r w:rsidR="000B79B8">
        <w:rPr>
          <w:rFonts w:ascii="方正仿宋简体" w:eastAsia="方正仿宋简体" w:hAnsi="方正仿宋简体" w:cs="方正仿宋简体"/>
          <w:color w:val="000000" w:themeColor="text1"/>
          <w:sz w:val="32"/>
          <w:szCs w:val="32"/>
          <w:shd w:val="clear" w:color="auto" w:fill="FFFFFF"/>
        </w:rPr>
        <w:t>（项）</w:t>
      </w:r>
      <w:r w:rsidR="000B79B8">
        <w:rPr>
          <w:color w:val="000000" w:themeColor="text1"/>
          <w:sz w:val="32"/>
          <w:szCs w:val="32"/>
          <w:shd w:val="clear" w:color="auto" w:fill="FFFFFF"/>
        </w:rPr>
        <w:t>2021</w:t>
      </w:r>
      <w:r w:rsidR="000B79B8" w:rsidRPr="000B79B8">
        <w:rPr>
          <w:rFonts w:ascii="方正仿宋简体" w:eastAsia="方正仿宋简体" w:hAnsi="方正仿宋简体" w:cs="方正仿宋简体"/>
          <w:color w:val="000000" w:themeColor="text1"/>
          <w:sz w:val="32"/>
          <w:szCs w:val="32"/>
          <w:shd w:val="clear" w:color="auto" w:fill="FFFFFF"/>
        </w:rPr>
        <w:t>年</w:t>
      </w:r>
      <w:r w:rsidR="000B79B8">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8</w:t>
      </w:r>
      <w:r w:rsidR="000B79B8">
        <w:rPr>
          <w:rFonts w:ascii="方正仿宋简体" w:eastAsia="方正仿宋简体" w:hAnsi="方正仿宋简体" w:cs="方正仿宋简体"/>
          <w:color w:val="000000" w:themeColor="text1"/>
          <w:sz w:val="32"/>
          <w:szCs w:val="32"/>
          <w:shd w:val="clear" w:color="auto" w:fill="FFFFFF"/>
        </w:rPr>
        <w:t>万元</w:t>
      </w:r>
      <w:r w:rsidR="000B79B8">
        <w:rPr>
          <w:rFonts w:ascii="方正仿宋简体" w:eastAsia="方正仿宋简体" w:hAnsi="方正仿宋简体" w:cs="方正仿宋简体" w:hint="eastAsia"/>
          <w:color w:val="000000" w:themeColor="text1"/>
          <w:sz w:val="32"/>
          <w:szCs w:val="32"/>
          <w:shd w:val="clear" w:color="auto" w:fill="FFFFFF"/>
        </w:rPr>
        <w:t>，主要用于:</w:t>
      </w:r>
      <w:r w:rsidR="000B79B8">
        <w:rPr>
          <w:rFonts w:asciiTheme="minorHAnsi" w:eastAsia="方正仿宋简体" w:hAnsiTheme="minorHAnsi" w:cs="方正仿宋简体" w:hint="eastAsia"/>
          <w:color w:val="000000" w:themeColor="text1"/>
          <w:sz w:val="32"/>
          <w:szCs w:val="32"/>
          <w:shd w:val="clear" w:color="auto" w:fill="FFFFFF"/>
        </w:rPr>
        <w:t>园区建保障和推进工作经费。</w:t>
      </w:r>
    </w:p>
    <w:p w:rsidR="000C5326" w:rsidRDefault="00A44F03">
      <w:pPr>
        <w:spacing w:line="600" w:lineRule="exact"/>
        <w:ind w:leftChars="70" w:left="147" w:firstLineChars="200" w:firstLine="640"/>
        <w:rPr>
          <w:rFonts w:ascii="方正仿宋简体" w:eastAsia="方正仿宋简体" w:hAnsi="方正仿宋简体" w:cs="方正仿宋简体"/>
          <w:color w:val="000000" w:themeColor="text1"/>
          <w:sz w:val="32"/>
          <w:szCs w:val="32"/>
          <w:shd w:val="clear" w:color="auto" w:fill="FFFFFF"/>
        </w:rPr>
      </w:pPr>
      <w:r>
        <w:rPr>
          <w:rFonts w:eastAsia="仿宋_GB2312" w:hint="eastAsia"/>
          <w:color w:val="000000" w:themeColor="text1"/>
          <w:sz w:val="32"/>
          <w:szCs w:val="32"/>
        </w:rPr>
        <w:t>8</w:t>
      </w:r>
      <w:r w:rsidR="00D644C7">
        <w:rPr>
          <w:rFonts w:eastAsia="仿宋_GB2312" w:hint="eastAsia"/>
          <w:color w:val="000000" w:themeColor="text1"/>
          <w:sz w:val="32"/>
          <w:szCs w:val="32"/>
        </w:rPr>
        <w:t xml:space="preserve">. </w:t>
      </w:r>
      <w:r w:rsidR="00D644C7">
        <w:rPr>
          <w:rFonts w:ascii="方正仿宋简体" w:eastAsia="方正仿宋简体" w:hAnsi="方正仿宋简体" w:cs="方正仿宋简体"/>
          <w:color w:val="000000" w:themeColor="text1"/>
          <w:sz w:val="32"/>
          <w:szCs w:val="32"/>
          <w:shd w:val="clear" w:color="auto" w:fill="FFFFFF"/>
        </w:rPr>
        <w:t>一般公共服务（类）群众团体事务（款）行政运行（项）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21</w:t>
      </w:r>
      <w:r w:rsidR="00D644C7">
        <w:rPr>
          <w:rFonts w:ascii="方正仿宋简体" w:eastAsia="方正仿宋简体" w:hAnsi="方正仿宋简体" w:cs="方正仿宋简体"/>
          <w:color w:val="000000" w:themeColor="text1"/>
          <w:sz w:val="32"/>
          <w:szCs w:val="32"/>
          <w:shd w:val="clear" w:color="auto" w:fill="FFFFFF"/>
        </w:rPr>
        <w:t>万元，主要用于：工会、妇联、共青团组织（包括中华青年联合会）等开展活动的基本支出。</w:t>
      </w:r>
    </w:p>
    <w:p w:rsidR="000C5326" w:rsidRDefault="00A44F03" w:rsidP="000B79B8">
      <w:pPr>
        <w:spacing w:line="600" w:lineRule="exact"/>
        <w:ind w:leftChars="70" w:left="147" w:firstLineChars="200" w:firstLine="640"/>
        <w:rPr>
          <w:rFonts w:ascii="方正仿宋简体" w:eastAsia="方正仿宋简体" w:hAnsi="方正仿宋简体" w:cs="方正仿宋简体"/>
          <w:color w:val="000000" w:themeColor="text1"/>
          <w:sz w:val="32"/>
          <w:szCs w:val="32"/>
          <w:shd w:val="clear" w:color="auto" w:fill="FFFFFF"/>
        </w:rPr>
      </w:pPr>
      <w:r>
        <w:rPr>
          <w:rFonts w:eastAsia="仿宋_GB2312" w:hint="eastAsia"/>
          <w:color w:val="000000" w:themeColor="text1"/>
          <w:sz w:val="32"/>
          <w:szCs w:val="32"/>
        </w:rPr>
        <w:t>9</w:t>
      </w:r>
      <w:r w:rsidR="00D644C7">
        <w:rPr>
          <w:rFonts w:eastAsia="仿宋_GB2312"/>
          <w:color w:val="000000" w:themeColor="text1"/>
          <w:sz w:val="32"/>
          <w:szCs w:val="32"/>
        </w:rPr>
        <w:t>.</w:t>
      </w:r>
      <w:r w:rsidR="00D644C7">
        <w:rPr>
          <w:rFonts w:ascii="方正仿宋简体" w:eastAsia="方正仿宋简体" w:hAnsi="方正仿宋简体" w:cs="方正仿宋简体"/>
          <w:color w:val="000000" w:themeColor="text1"/>
          <w:sz w:val="32"/>
          <w:szCs w:val="32"/>
          <w:shd w:val="clear" w:color="auto" w:fill="FFFFFF"/>
        </w:rPr>
        <w:t>一般公共服务（类）党委办公厅（室）及相关机构事务（款）行政运行（项）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60</w:t>
      </w:r>
      <w:r w:rsidR="00D644C7">
        <w:rPr>
          <w:rFonts w:ascii="方正仿宋简体" w:eastAsia="方正仿宋简体" w:hAnsi="方正仿宋简体" w:cs="方正仿宋简体"/>
          <w:color w:val="000000" w:themeColor="text1"/>
          <w:sz w:val="32"/>
          <w:szCs w:val="32"/>
          <w:shd w:val="clear" w:color="auto" w:fill="FFFFFF"/>
        </w:rPr>
        <w:t>万元，主要用于：镇政府统筹开展基层党组织建设和基层治理方面工作的基本支出。</w:t>
      </w:r>
    </w:p>
    <w:p w:rsidR="000C5326" w:rsidRDefault="00A44F03">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10</w:t>
      </w:r>
      <w:r w:rsidR="00D644C7">
        <w:rPr>
          <w:rFonts w:ascii="方正仿宋简体" w:eastAsia="方正仿宋简体" w:hAnsi="方正仿宋简体" w:cs="方正仿宋简体" w:hint="eastAsia"/>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社会保障和就业支出（类）人力资源和社会保障管理事务（款）</w:t>
      </w:r>
      <w:r w:rsidR="000B79B8" w:rsidRPr="000B79B8">
        <w:rPr>
          <w:rFonts w:ascii="方正仿宋简体" w:eastAsia="方正仿宋简体" w:hAnsi="方正仿宋简体" w:cs="方正仿宋简体" w:hint="eastAsia"/>
          <w:color w:val="000000" w:themeColor="text1"/>
          <w:sz w:val="32"/>
          <w:szCs w:val="32"/>
          <w:shd w:val="clear" w:color="auto" w:fill="FFFFFF"/>
        </w:rPr>
        <w:t>其他人力资源和社会保障管理事务支出</w:t>
      </w:r>
      <w:r w:rsidR="00D644C7">
        <w:rPr>
          <w:rFonts w:ascii="方正仿宋简体" w:eastAsia="方正仿宋简体" w:hAnsi="方正仿宋简体" w:cs="方正仿宋简体"/>
          <w:color w:val="000000" w:themeColor="text1"/>
          <w:sz w:val="32"/>
          <w:szCs w:val="32"/>
          <w:shd w:val="clear" w:color="auto" w:fill="FFFFFF"/>
        </w:rPr>
        <w:t>（项）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17</w:t>
      </w:r>
      <w:r w:rsidR="00D644C7">
        <w:rPr>
          <w:rFonts w:ascii="方正仿宋简体" w:eastAsia="方正仿宋简体" w:hAnsi="方正仿宋简体" w:cs="方正仿宋简体"/>
          <w:color w:val="000000" w:themeColor="text1"/>
          <w:sz w:val="32"/>
          <w:szCs w:val="32"/>
          <w:shd w:val="clear" w:color="auto" w:fill="FFFFFF"/>
        </w:rPr>
        <w:t>万元，主要用于下属事业单位牵头开展农民工</w:t>
      </w:r>
      <w:r w:rsidR="00D644C7">
        <w:rPr>
          <w:rFonts w:ascii="方正仿宋简体" w:eastAsia="方正仿宋简体" w:hAnsi="方正仿宋简体" w:cs="方正仿宋简体"/>
          <w:color w:val="000000" w:themeColor="text1"/>
          <w:sz w:val="32"/>
          <w:szCs w:val="32"/>
          <w:shd w:val="clear" w:color="auto" w:fill="FFFFFF"/>
        </w:rPr>
        <w:lastRenderedPageBreak/>
        <w:t>输出、培训、维权、回引及返乡创业服务等日常工作的基本支出。</w:t>
      </w:r>
    </w:p>
    <w:p w:rsidR="000C5326" w:rsidRDefault="000B79B8">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1</w:t>
      </w:r>
      <w:r w:rsidR="00A44F03">
        <w:rPr>
          <w:rFonts w:ascii="方正仿宋简体" w:eastAsia="方正仿宋简体" w:hAnsi="方正仿宋简体" w:cs="方正仿宋简体" w:hint="eastAsia"/>
          <w:color w:val="000000" w:themeColor="text1"/>
          <w:sz w:val="32"/>
          <w:szCs w:val="32"/>
          <w:shd w:val="clear" w:color="auto" w:fill="FFFFFF"/>
        </w:rPr>
        <w:t>1</w:t>
      </w:r>
      <w:r w:rsidR="00D644C7">
        <w:rPr>
          <w:rFonts w:ascii="方正仿宋简体" w:eastAsia="方正仿宋简体" w:hAnsi="方正仿宋简体" w:cs="方正仿宋简体" w:hint="eastAsia"/>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社会保障和就业支出（类）民政管理事务（款）行政运行（项）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Pr>
          <w:rFonts w:hint="eastAsia"/>
          <w:color w:val="000000" w:themeColor="text1"/>
          <w:sz w:val="32"/>
          <w:szCs w:val="32"/>
          <w:shd w:val="clear" w:color="auto" w:fill="FFFFFF"/>
        </w:rPr>
        <w:t>31</w:t>
      </w:r>
      <w:r w:rsidR="00D644C7">
        <w:rPr>
          <w:rFonts w:ascii="方正仿宋简体" w:eastAsia="方正仿宋简体" w:hAnsi="方正仿宋简体" w:cs="方正仿宋简体"/>
          <w:color w:val="000000" w:themeColor="text1"/>
          <w:sz w:val="32"/>
          <w:szCs w:val="32"/>
          <w:shd w:val="clear" w:color="auto" w:fill="FFFFFF"/>
        </w:rPr>
        <w:t>万元，主要用于：开展民政、教育体育、文化旅游、卫生健康、社会保障等日常管理工作的基本支出。</w:t>
      </w:r>
    </w:p>
    <w:p w:rsidR="000C5326" w:rsidRDefault="00D644C7">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1</w:t>
      </w:r>
      <w:r w:rsidR="00A44F03">
        <w:rPr>
          <w:rFonts w:ascii="方正仿宋简体" w:eastAsia="方正仿宋简体" w:hAnsi="方正仿宋简体" w:cs="方正仿宋简体" w:hint="eastAsia"/>
          <w:color w:val="000000" w:themeColor="text1"/>
          <w:sz w:val="32"/>
          <w:szCs w:val="32"/>
          <w:shd w:val="clear" w:color="auto" w:fill="FFFFFF"/>
        </w:rPr>
        <w:t>2</w:t>
      </w:r>
      <w:r>
        <w:rPr>
          <w:rFonts w:ascii="方正仿宋简体" w:eastAsia="方正仿宋简体" w:hAnsi="方正仿宋简体" w:cs="方正仿宋简体" w:hint="eastAsia"/>
          <w:color w:val="000000" w:themeColor="text1"/>
          <w:sz w:val="32"/>
          <w:szCs w:val="32"/>
          <w:shd w:val="clear" w:color="auto" w:fill="FFFFFF"/>
        </w:rPr>
        <w:t>.</w:t>
      </w:r>
      <w:r>
        <w:rPr>
          <w:rFonts w:ascii="方正仿宋简体" w:eastAsia="方正仿宋简体" w:hAnsi="方正仿宋简体" w:cs="方正仿宋简体"/>
          <w:color w:val="000000" w:themeColor="text1"/>
          <w:sz w:val="32"/>
          <w:szCs w:val="32"/>
          <w:shd w:val="clear" w:color="auto" w:fill="FFFFFF"/>
        </w:rPr>
        <w:t>社会保障和就业支出（类）行政事业单位养老支出（款）机关事业单位基本养老保险缴费支出（项）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70</w:t>
      </w:r>
      <w:r>
        <w:rPr>
          <w:rFonts w:ascii="方正仿宋简体" w:eastAsia="方正仿宋简体" w:hAnsi="方正仿宋简体" w:cs="方正仿宋简体"/>
          <w:color w:val="000000" w:themeColor="text1"/>
          <w:sz w:val="32"/>
          <w:szCs w:val="32"/>
          <w:shd w:val="clear" w:color="auto" w:fill="FFFFFF"/>
        </w:rPr>
        <w:t>万元，用于机关事业单位实施养老保险制度由单位缴纳的基本养老保险费支出。</w:t>
      </w:r>
    </w:p>
    <w:p w:rsidR="000C5326" w:rsidRDefault="00D644C7">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color w:val="000000" w:themeColor="text1"/>
          <w:sz w:val="32"/>
          <w:szCs w:val="32"/>
          <w:shd w:val="clear" w:color="auto" w:fill="FFFFFF"/>
        </w:rPr>
        <w:t>1</w:t>
      </w:r>
      <w:r w:rsidR="00A44F03">
        <w:rPr>
          <w:rFonts w:hint="eastAsia"/>
          <w:color w:val="000000" w:themeColor="text1"/>
          <w:sz w:val="32"/>
          <w:szCs w:val="32"/>
          <w:shd w:val="clear" w:color="auto" w:fill="FFFFFF"/>
        </w:rPr>
        <w:t>3</w:t>
      </w:r>
      <w:r>
        <w:rPr>
          <w:color w:val="000000" w:themeColor="text1"/>
          <w:sz w:val="32"/>
          <w:szCs w:val="32"/>
          <w:shd w:val="clear" w:color="auto" w:fill="FFFFFF"/>
        </w:rPr>
        <w:t>.</w:t>
      </w:r>
      <w:r>
        <w:rPr>
          <w:rFonts w:ascii="方正仿宋简体" w:eastAsia="方正仿宋简体" w:hAnsi="方正仿宋简体" w:cs="方正仿宋简体"/>
          <w:color w:val="000000" w:themeColor="text1"/>
          <w:sz w:val="32"/>
          <w:szCs w:val="32"/>
          <w:shd w:val="clear" w:color="auto" w:fill="FFFFFF"/>
        </w:rPr>
        <w:t>社会保障和就业支出（类）</w:t>
      </w:r>
      <w:r>
        <w:rPr>
          <w:rFonts w:ascii="方正仿宋简体" w:eastAsia="方正仿宋简体" w:hAnsi="方正仿宋简体" w:cs="方正仿宋简体" w:hint="eastAsia"/>
          <w:color w:val="000000" w:themeColor="text1"/>
          <w:sz w:val="32"/>
          <w:szCs w:val="32"/>
          <w:shd w:val="clear" w:color="auto" w:fill="FFFFFF"/>
        </w:rPr>
        <w:t>其</w:t>
      </w:r>
      <w:r w:rsidR="000B79B8" w:rsidRPr="000B79B8">
        <w:rPr>
          <w:rFonts w:ascii="方正仿宋简体" w:eastAsia="方正仿宋简体" w:hAnsi="方正仿宋简体" w:cs="方正仿宋简体" w:hint="eastAsia"/>
          <w:color w:val="000000" w:themeColor="text1"/>
          <w:sz w:val="32"/>
          <w:szCs w:val="32"/>
          <w:shd w:val="clear" w:color="auto" w:fill="FFFFFF"/>
        </w:rPr>
        <w:t>社会福利</w:t>
      </w:r>
      <w:r>
        <w:rPr>
          <w:rFonts w:ascii="方正仿宋简体" w:eastAsia="方正仿宋简体" w:hAnsi="方正仿宋简体" w:cs="方正仿宋简体"/>
          <w:color w:val="000000" w:themeColor="text1"/>
          <w:sz w:val="32"/>
          <w:szCs w:val="32"/>
          <w:shd w:val="clear" w:color="auto" w:fill="FFFFFF"/>
        </w:rPr>
        <w:t>（款）</w:t>
      </w:r>
      <w:r w:rsidR="000B79B8" w:rsidRPr="000B79B8">
        <w:rPr>
          <w:rFonts w:ascii="方正仿宋简体" w:eastAsia="方正仿宋简体" w:hAnsi="方正仿宋简体" w:cs="方正仿宋简体" w:hint="eastAsia"/>
          <w:color w:val="000000" w:themeColor="text1"/>
          <w:sz w:val="32"/>
          <w:szCs w:val="32"/>
          <w:shd w:val="clear" w:color="auto" w:fill="FFFFFF"/>
        </w:rPr>
        <w:t>养老服务</w:t>
      </w:r>
      <w:r>
        <w:rPr>
          <w:rFonts w:ascii="方正仿宋简体" w:eastAsia="方正仿宋简体" w:hAnsi="方正仿宋简体" w:cs="方正仿宋简体"/>
          <w:color w:val="000000" w:themeColor="text1"/>
          <w:sz w:val="32"/>
          <w:szCs w:val="32"/>
          <w:shd w:val="clear" w:color="auto" w:fill="FFFFFF"/>
        </w:rPr>
        <w:t>（项）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Pr>
          <w:rFonts w:ascii="方正仿宋简体" w:eastAsia="方正仿宋简体" w:hAnsi="方正仿宋简体" w:cs="方正仿宋简体"/>
          <w:color w:val="000000" w:themeColor="text1"/>
          <w:sz w:val="32"/>
          <w:szCs w:val="32"/>
          <w:shd w:val="clear" w:color="auto" w:fill="FFFFFF"/>
        </w:rPr>
        <w:t>预算数为</w:t>
      </w:r>
      <w:r w:rsidR="000B79B8">
        <w:rPr>
          <w:rFonts w:hint="eastAsia"/>
          <w:color w:val="000000" w:themeColor="text1"/>
          <w:sz w:val="32"/>
          <w:szCs w:val="32"/>
          <w:shd w:val="clear" w:color="auto" w:fill="FFFFFF"/>
        </w:rPr>
        <w:t>12</w:t>
      </w:r>
      <w:r>
        <w:rPr>
          <w:rFonts w:ascii="方正仿宋简体" w:eastAsia="方正仿宋简体" w:hAnsi="方正仿宋简体" w:cs="方正仿宋简体"/>
          <w:color w:val="000000" w:themeColor="text1"/>
          <w:sz w:val="32"/>
          <w:szCs w:val="32"/>
          <w:shd w:val="clear" w:color="auto" w:fill="FFFFFF"/>
        </w:rPr>
        <w:t>万元，主要用于：镇政府除上述项目以外其他用于社会保障和就业方面的支出。</w:t>
      </w:r>
    </w:p>
    <w:p w:rsidR="000C5326"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eastAsia="方正仿宋简体" w:hint="eastAsia"/>
          <w:color w:val="000000" w:themeColor="text1"/>
          <w:sz w:val="32"/>
          <w:szCs w:val="32"/>
          <w:shd w:val="clear" w:color="auto" w:fill="FFFFFF"/>
        </w:rPr>
        <w:t>14</w:t>
      </w:r>
      <w:r w:rsidR="00D644C7">
        <w:rPr>
          <w:rFonts w:eastAsia="方正仿宋简体"/>
          <w:color w:val="000000" w:themeColor="text1"/>
          <w:sz w:val="32"/>
          <w:szCs w:val="32"/>
          <w:shd w:val="clear" w:color="auto" w:fill="FFFFFF"/>
        </w:rPr>
        <w:t>. </w:t>
      </w:r>
      <w:r w:rsidR="00D644C7">
        <w:rPr>
          <w:rFonts w:ascii="方正仿宋简体" w:eastAsia="方正仿宋简体" w:hAnsi="方正仿宋简体" w:cs="方正仿宋简体"/>
          <w:color w:val="000000" w:themeColor="text1"/>
          <w:sz w:val="32"/>
          <w:szCs w:val="32"/>
          <w:shd w:val="clear" w:color="auto" w:fill="FFFFFF"/>
        </w:rPr>
        <w:t>卫生健康支出（类）行政事业单位医疗（款）</w:t>
      </w:r>
      <w:r w:rsidRPr="006A4CB4">
        <w:rPr>
          <w:rFonts w:ascii="方正仿宋简体" w:eastAsia="方正仿宋简体" w:hAnsi="方正仿宋简体" w:cs="方正仿宋简体" w:hint="eastAsia"/>
          <w:color w:val="000000" w:themeColor="text1"/>
          <w:sz w:val="32"/>
          <w:szCs w:val="32"/>
          <w:shd w:val="clear" w:color="auto" w:fill="FFFFFF"/>
        </w:rPr>
        <w:t>行政单位医疗</w:t>
      </w:r>
      <w:r w:rsidR="00D644C7">
        <w:rPr>
          <w:rFonts w:ascii="方正仿宋简体" w:eastAsia="方正仿宋简体" w:hAnsi="方正仿宋简体" w:cs="方正仿宋简体"/>
          <w:color w:val="000000" w:themeColor="text1"/>
          <w:sz w:val="32"/>
          <w:szCs w:val="32"/>
          <w:shd w:val="clear" w:color="auto" w:fill="FFFFFF"/>
        </w:rPr>
        <w:t>（项）</w:t>
      </w:r>
      <w:r w:rsidR="00376742">
        <w:rPr>
          <w:rFonts w:eastAsia="方正仿宋简体"/>
          <w:color w:val="000000" w:themeColor="text1"/>
          <w:sz w:val="32"/>
          <w:szCs w:val="32"/>
          <w:shd w:val="clear" w:color="auto" w:fill="FFFFFF"/>
        </w:rPr>
        <w:t>2021</w:t>
      </w:r>
      <w:r w:rsidR="00376742">
        <w:rPr>
          <w:rFonts w:eastAsia="方正仿宋简体"/>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Pr>
          <w:rFonts w:eastAsia="方正仿宋简体" w:hint="eastAsia"/>
          <w:color w:val="000000" w:themeColor="text1"/>
          <w:sz w:val="32"/>
          <w:szCs w:val="32"/>
          <w:shd w:val="clear" w:color="auto" w:fill="FFFFFF"/>
        </w:rPr>
        <w:t>20</w:t>
      </w:r>
      <w:r w:rsidR="00D644C7">
        <w:rPr>
          <w:rFonts w:ascii="方正仿宋简体" w:eastAsia="方正仿宋简体" w:hAnsi="方正仿宋简体" w:cs="方正仿宋简体"/>
          <w:color w:val="000000" w:themeColor="text1"/>
          <w:sz w:val="32"/>
          <w:szCs w:val="32"/>
          <w:shd w:val="clear" w:color="auto" w:fill="FFFFFF"/>
        </w:rPr>
        <w:t>万元，用于为行政单位职工缴纳的公务员医疗补助支出。</w:t>
      </w:r>
    </w:p>
    <w:p w:rsidR="006A4CB4" w:rsidRPr="006A4CB4"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eastAsia="方正仿宋简体" w:hint="eastAsia"/>
          <w:color w:val="000000" w:themeColor="text1"/>
          <w:sz w:val="32"/>
          <w:szCs w:val="32"/>
          <w:shd w:val="clear" w:color="auto" w:fill="FFFFFF"/>
        </w:rPr>
        <w:t>15</w:t>
      </w:r>
      <w:r>
        <w:rPr>
          <w:rFonts w:eastAsia="方正仿宋简体"/>
          <w:color w:val="000000" w:themeColor="text1"/>
          <w:sz w:val="32"/>
          <w:szCs w:val="32"/>
          <w:shd w:val="clear" w:color="auto" w:fill="FFFFFF"/>
        </w:rPr>
        <w:t>. </w:t>
      </w:r>
      <w:r>
        <w:rPr>
          <w:rFonts w:ascii="方正仿宋简体" w:eastAsia="方正仿宋简体" w:hAnsi="方正仿宋简体" w:cs="方正仿宋简体"/>
          <w:color w:val="000000" w:themeColor="text1"/>
          <w:sz w:val="32"/>
          <w:szCs w:val="32"/>
          <w:shd w:val="clear" w:color="auto" w:fill="FFFFFF"/>
        </w:rPr>
        <w:t>卫生健康支出（类）行政事业单位医疗（款）</w:t>
      </w:r>
      <w:r w:rsidRPr="006A4CB4">
        <w:rPr>
          <w:rFonts w:ascii="方正仿宋简体" w:eastAsia="方正仿宋简体" w:hAnsi="方正仿宋简体" w:cs="方正仿宋简体" w:hint="eastAsia"/>
          <w:color w:val="000000" w:themeColor="text1"/>
          <w:sz w:val="32"/>
          <w:szCs w:val="32"/>
          <w:shd w:val="clear" w:color="auto" w:fill="FFFFFF"/>
        </w:rPr>
        <w:t>事业单位医疗</w:t>
      </w:r>
      <w:r>
        <w:rPr>
          <w:rFonts w:ascii="方正仿宋简体" w:eastAsia="方正仿宋简体" w:hAnsi="方正仿宋简体" w:cs="方正仿宋简体"/>
          <w:color w:val="000000" w:themeColor="text1"/>
          <w:sz w:val="32"/>
          <w:szCs w:val="32"/>
          <w:shd w:val="clear" w:color="auto" w:fill="FFFFFF"/>
        </w:rPr>
        <w:t>（项）</w:t>
      </w:r>
      <w:r>
        <w:rPr>
          <w:rFonts w:eastAsia="方正仿宋简体"/>
          <w:color w:val="000000" w:themeColor="text1"/>
          <w:sz w:val="32"/>
          <w:szCs w:val="32"/>
          <w:shd w:val="clear" w:color="auto" w:fill="FFFFFF"/>
        </w:rPr>
        <w:t>2021</w:t>
      </w:r>
      <w:r>
        <w:rPr>
          <w:rFonts w:eastAsia="方正仿宋简体"/>
          <w:color w:val="000000" w:themeColor="text1"/>
          <w:sz w:val="32"/>
          <w:szCs w:val="32"/>
          <w:shd w:val="clear" w:color="auto" w:fill="FFFFFF"/>
        </w:rPr>
        <w:t>年</w:t>
      </w:r>
      <w:r>
        <w:rPr>
          <w:rFonts w:ascii="方正仿宋简体" w:eastAsia="方正仿宋简体" w:hAnsi="方正仿宋简体" w:cs="方正仿宋简体"/>
          <w:color w:val="000000" w:themeColor="text1"/>
          <w:sz w:val="32"/>
          <w:szCs w:val="32"/>
          <w:shd w:val="clear" w:color="auto" w:fill="FFFFFF"/>
        </w:rPr>
        <w:t>预算数为</w:t>
      </w:r>
      <w:r>
        <w:rPr>
          <w:rFonts w:eastAsia="方正仿宋简体" w:hint="eastAsia"/>
          <w:color w:val="000000" w:themeColor="text1"/>
          <w:sz w:val="32"/>
          <w:szCs w:val="32"/>
          <w:shd w:val="clear" w:color="auto" w:fill="FFFFFF"/>
        </w:rPr>
        <w:t>14</w:t>
      </w:r>
      <w:r>
        <w:rPr>
          <w:rFonts w:ascii="方正仿宋简体" w:eastAsia="方正仿宋简体" w:hAnsi="方正仿宋简体" w:cs="方正仿宋简体"/>
          <w:color w:val="000000" w:themeColor="text1"/>
          <w:sz w:val="32"/>
          <w:szCs w:val="32"/>
          <w:shd w:val="clear" w:color="auto" w:fill="FFFFFF"/>
        </w:rPr>
        <w:t>万元，用于为</w:t>
      </w:r>
      <w:r w:rsidRPr="006A4CB4">
        <w:rPr>
          <w:rFonts w:ascii="方正仿宋简体" w:eastAsia="方正仿宋简体" w:hAnsi="方正仿宋简体" w:cs="方正仿宋简体" w:hint="eastAsia"/>
          <w:color w:val="000000" w:themeColor="text1"/>
          <w:sz w:val="32"/>
          <w:szCs w:val="32"/>
          <w:shd w:val="clear" w:color="auto" w:fill="FFFFFF"/>
        </w:rPr>
        <w:t>事业</w:t>
      </w:r>
      <w:r>
        <w:rPr>
          <w:rFonts w:ascii="方正仿宋简体" w:eastAsia="方正仿宋简体" w:hAnsi="方正仿宋简体" w:cs="方正仿宋简体"/>
          <w:color w:val="000000" w:themeColor="text1"/>
          <w:sz w:val="32"/>
          <w:szCs w:val="32"/>
          <w:shd w:val="clear" w:color="auto" w:fill="FFFFFF"/>
        </w:rPr>
        <w:t>单位职工缴纳的公务员医疗补助支出。</w:t>
      </w:r>
    </w:p>
    <w:p w:rsidR="000C5326"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eastAsia="方正仿宋简体" w:hint="eastAsia"/>
          <w:color w:val="000000" w:themeColor="text1"/>
          <w:sz w:val="32"/>
          <w:szCs w:val="32"/>
          <w:shd w:val="clear" w:color="auto" w:fill="FFFFFF"/>
        </w:rPr>
        <w:t>16</w:t>
      </w:r>
      <w:r w:rsidR="00D644C7">
        <w:rPr>
          <w:rFonts w:eastAsia="方正仿宋简体"/>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城乡社区支出（类）城乡社区规划与管理（款）城乡社区规划与管理（项）</w:t>
      </w:r>
      <w:r w:rsidR="00376742">
        <w:rPr>
          <w:rFonts w:ascii="方正仿宋简体" w:eastAsia="方正仿宋简体" w:hAnsi="方正仿宋简体" w:cs="方正仿宋简体"/>
          <w:color w:val="000000" w:themeColor="text1"/>
          <w:sz w:val="32"/>
          <w:szCs w:val="32"/>
          <w:shd w:val="clear" w:color="auto" w:fill="FFFFFF"/>
        </w:rPr>
        <w:t>2021年</w:t>
      </w:r>
      <w:r w:rsidR="00D644C7">
        <w:rPr>
          <w:rFonts w:ascii="方正仿宋简体" w:eastAsia="方正仿宋简体" w:hAnsi="方正仿宋简体" w:cs="方正仿宋简体"/>
          <w:color w:val="000000" w:themeColor="text1"/>
          <w:sz w:val="32"/>
          <w:szCs w:val="32"/>
          <w:shd w:val="clear" w:color="auto" w:fill="FFFFFF"/>
        </w:rPr>
        <w:t>预算数为</w:t>
      </w:r>
      <w:r>
        <w:rPr>
          <w:rFonts w:ascii="方正仿宋简体" w:eastAsia="方正仿宋简体" w:hAnsi="方正仿宋简体" w:cs="方正仿宋简体" w:hint="eastAsia"/>
          <w:color w:val="000000" w:themeColor="text1"/>
          <w:sz w:val="32"/>
          <w:szCs w:val="32"/>
          <w:shd w:val="clear" w:color="auto" w:fill="FFFFFF"/>
        </w:rPr>
        <w:t>19</w:t>
      </w:r>
      <w:r w:rsidR="00D644C7">
        <w:rPr>
          <w:rFonts w:ascii="方正仿宋简体" w:eastAsia="方正仿宋简体" w:hAnsi="方正仿宋简体" w:cs="方正仿宋简体"/>
          <w:color w:val="000000" w:themeColor="text1"/>
          <w:sz w:val="32"/>
          <w:szCs w:val="32"/>
          <w:shd w:val="clear" w:color="auto" w:fill="FFFFFF"/>
        </w:rPr>
        <w:t>万元，主要用于下属事业单位机构</w:t>
      </w:r>
      <w:r w:rsidR="00D644C7">
        <w:rPr>
          <w:rFonts w:ascii="方正仿宋简体" w:eastAsia="方正仿宋简体" w:hAnsi="方正仿宋简体" w:cs="方正仿宋简体" w:hint="eastAsia"/>
          <w:color w:val="000000" w:themeColor="text1"/>
          <w:sz w:val="32"/>
          <w:szCs w:val="32"/>
          <w:shd w:val="clear" w:color="auto" w:fill="FFFFFF"/>
        </w:rPr>
        <w:t>人员工资、</w:t>
      </w:r>
      <w:r w:rsidR="00D644C7">
        <w:rPr>
          <w:rFonts w:ascii="方正仿宋简体" w:eastAsia="方正仿宋简体" w:hAnsi="方正仿宋简体" w:cs="方正仿宋简体"/>
          <w:color w:val="000000" w:themeColor="text1"/>
          <w:sz w:val="32"/>
          <w:szCs w:val="32"/>
          <w:shd w:val="clear" w:color="auto" w:fill="FFFFFF"/>
        </w:rPr>
        <w:t>开展村镇建设环卫、城乡环境综合治理、农房改造等相关服务工作的支出。</w:t>
      </w:r>
    </w:p>
    <w:p w:rsidR="000C5326"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eastAsia="方正仿宋简体" w:hint="eastAsia"/>
          <w:color w:val="000000" w:themeColor="text1"/>
          <w:sz w:val="32"/>
          <w:szCs w:val="32"/>
          <w:shd w:val="clear" w:color="auto" w:fill="FFFFFF"/>
        </w:rPr>
        <w:lastRenderedPageBreak/>
        <w:t>17</w:t>
      </w:r>
      <w:r w:rsidR="00D644C7">
        <w:rPr>
          <w:rFonts w:eastAsia="方正仿宋简体"/>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城乡社区支出（类）城乡社区规划与管理（款）城乡社区规划与管理（项）</w:t>
      </w:r>
      <w:r w:rsidR="00376742">
        <w:rPr>
          <w:rFonts w:ascii="方正仿宋简体" w:eastAsia="方正仿宋简体" w:hAnsi="方正仿宋简体" w:cs="方正仿宋简体"/>
          <w:color w:val="000000" w:themeColor="text1"/>
          <w:sz w:val="32"/>
          <w:szCs w:val="32"/>
          <w:shd w:val="clear" w:color="auto" w:fill="FFFFFF"/>
        </w:rPr>
        <w:t>2021年</w:t>
      </w:r>
      <w:r w:rsidR="00D644C7">
        <w:rPr>
          <w:rFonts w:ascii="方正仿宋简体" w:eastAsia="方正仿宋简体" w:hAnsi="方正仿宋简体" w:cs="方正仿宋简体"/>
          <w:color w:val="000000" w:themeColor="text1"/>
          <w:sz w:val="32"/>
          <w:szCs w:val="32"/>
          <w:shd w:val="clear" w:color="auto" w:fill="FFFFFF"/>
        </w:rPr>
        <w:t>预算数为</w:t>
      </w:r>
      <w:r>
        <w:rPr>
          <w:rFonts w:ascii="方正仿宋简体" w:eastAsia="方正仿宋简体" w:hAnsi="方正仿宋简体" w:cs="方正仿宋简体" w:hint="eastAsia"/>
          <w:color w:val="000000" w:themeColor="text1"/>
          <w:sz w:val="32"/>
          <w:szCs w:val="32"/>
          <w:shd w:val="clear" w:color="auto" w:fill="FFFFFF"/>
        </w:rPr>
        <w:t>23</w:t>
      </w:r>
      <w:r w:rsidR="00D644C7">
        <w:rPr>
          <w:rFonts w:ascii="方正仿宋简体" w:eastAsia="方正仿宋简体" w:hAnsi="方正仿宋简体" w:cs="方正仿宋简体"/>
          <w:color w:val="000000" w:themeColor="text1"/>
          <w:sz w:val="32"/>
          <w:szCs w:val="32"/>
          <w:shd w:val="clear" w:color="auto" w:fill="FFFFFF"/>
        </w:rPr>
        <w:t>万元，主要用于下属事业单位机构开展村镇建设环卫、城乡环境综合治理、农房改造等相关服务工作的支出。</w:t>
      </w:r>
    </w:p>
    <w:p w:rsidR="000C5326"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18</w:t>
      </w:r>
      <w:r w:rsidR="00D644C7">
        <w:rPr>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农林水支出（类）农业农村（款）事业运行（项）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Pr>
          <w:rFonts w:hint="eastAsia"/>
          <w:color w:val="000000" w:themeColor="text1"/>
          <w:sz w:val="32"/>
          <w:szCs w:val="32"/>
          <w:shd w:val="clear" w:color="auto" w:fill="FFFFFF"/>
        </w:rPr>
        <w:t>73</w:t>
      </w:r>
      <w:r w:rsidR="00D644C7">
        <w:rPr>
          <w:rFonts w:ascii="方正仿宋简体" w:eastAsia="方正仿宋简体" w:hAnsi="方正仿宋简体" w:cs="方正仿宋简体"/>
          <w:color w:val="000000" w:themeColor="text1"/>
          <w:sz w:val="32"/>
          <w:szCs w:val="32"/>
          <w:shd w:val="clear" w:color="auto" w:fill="FFFFFF"/>
        </w:rPr>
        <w:t>万元，主要用于下属事业单位机构牵头开展农技推广、农业机械化、农产品质量安全、水利等相关日常服务工作的基本支出。</w:t>
      </w:r>
    </w:p>
    <w:p w:rsidR="000C5326"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19</w:t>
      </w:r>
      <w:r w:rsidR="00D644C7">
        <w:rPr>
          <w:rFonts w:ascii="方正仿宋简体" w:eastAsia="方正仿宋简体" w:hAnsi="方正仿宋简体" w:cs="方正仿宋简体" w:hint="eastAsia"/>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交通运输支出（类）</w:t>
      </w:r>
      <w:r w:rsidRPr="006A4CB4">
        <w:rPr>
          <w:rFonts w:ascii="方正仿宋简体" w:eastAsia="方正仿宋简体" w:hAnsi="方正仿宋简体" w:cs="方正仿宋简体" w:hint="eastAsia"/>
          <w:color w:val="000000" w:themeColor="text1"/>
          <w:sz w:val="32"/>
          <w:szCs w:val="32"/>
          <w:shd w:val="clear" w:color="auto" w:fill="FFFFFF"/>
        </w:rPr>
        <w:t>农业农村</w:t>
      </w:r>
      <w:r w:rsidR="00D644C7">
        <w:rPr>
          <w:rFonts w:ascii="方正仿宋简体" w:eastAsia="方正仿宋简体" w:hAnsi="方正仿宋简体" w:cs="方正仿宋简体"/>
          <w:color w:val="000000" w:themeColor="text1"/>
          <w:sz w:val="32"/>
          <w:szCs w:val="32"/>
          <w:shd w:val="clear" w:color="auto" w:fill="FFFFFF"/>
        </w:rPr>
        <w:t>（款）</w:t>
      </w:r>
      <w:r w:rsidRPr="006A4CB4">
        <w:rPr>
          <w:rFonts w:ascii="方正仿宋简体" w:eastAsia="方正仿宋简体" w:hAnsi="方正仿宋简体" w:cs="方正仿宋简体" w:hint="eastAsia"/>
          <w:color w:val="000000" w:themeColor="text1"/>
          <w:sz w:val="32"/>
          <w:szCs w:val="32"/>
          <w:shd w:val="clear" w:color="auto" w:fill="FFFFFF"/>
        </w:rPr>
        <w:t>农村道路建设</w:t>
      </w:r>
      <w:r w:rsidR="00D644C7">
        <w:rPr>
          <w:rFonts w:ascii="方正仿宋简体" w:eastAsia="方正仿宋简体" w:hAnsi="方正仿宋简体" w:cs="方正仿宋简体"/>
          <w:color w:val="000000" w:themeColor="text1"/>
          <w:sz w:val="32"/>
          <w:szCs w:val="32"/>
          <w:shd w:val="clear" w:color="auto" w:fill="FFFFFF"/>
        </w:rPr>
        <w:t>（项）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sidR="00D644C7">
        <w:rPr>
          <w:rFonts w:ascii="方正仿宋简体" w:eastAsia="方正仿宋简体" w:hAnsi="方正仿宋简体" w:cs="方正仿宋简体"/>
          <w:color w:val="000000" w:themeColor="text1"/>
          <w:sz w:val="32"/>
          <w:szCs w:val="32"/>
          <w:shd w:val="clear" w:color="auto" w:fill="FFFFFF"/>
        </w:rPr>
        <w:t>预算数为</w:t>
      </w:r>
      <w:r w:rsidR="00D644C7">
        <w:rPr>
          <w:rFonts w:hint="eastAsia"/>
          <w:color w:val="000000" w:themeColor="text1"/>
          <w:sz w:val="32"/>
          <w:szCs w:val="32"/>
          <w:shd w:val="clear" w:color="auto" w:fill="FFFFFF"/>
        </w:rPr>
        <w:t>2</w:t>
      </w:r>
      <w:r w:rsidR="00D644C7">
        <w:rPr>
          <w:rFonts w:ascii="方正仿宋简体" w:eastAsia="方正仿宋简体" w:hAnsi="方正仿宋简体" w:cs="方正仿宋简体"/>
          <w:color w:val="000000" w:themeColor="text1"/>
          <w:sz w:val="32"/>
          <w:szCs w:val="32"/>
          <w:shd w:val="clear" w:color="auto" w:fill="FFFFFF"/>
        </w:rPr>
        <w:t>万元，主要用于：保障乡镇公路和运输安全支出。</w:t>
      </w:r>
    </w:p>
    <w:p w:rsidR="000C5326" w:rsidRDefault="00D644C7">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hint="eastAsia"/>
          <w:color w:val="000000" w:themeColor="text1"/>
          <w:sz w:val="32"/>
          <w:szCs w:val="32"/>
          <w:shd w:val="clear" w:color="auto" w:fill="FFFFFF"/>
        </w:rPr>
        <w:t>2</w:t>
      </w:r>
      <w:r w:rsidR="006A4CB4">
        <w:rPr>
          <w:rFonts w:hint="eastAsia"/>
          <w:color w:val="000000" w:themeColor="text1"/>
          <w:sz w:val="32"/>
          <w:szCs w:val="32"/>
          <w:shd w:val="clear" w:color="auto" w:fill="FFFFFF"/>
        </w:rPr>
        <w:t>0</w:t>
      </w:r>
      <w:r>
        <w:rPr>
          <w:color w:val="000000" w:themeColor="text1"/>
          <w:sz w:val="32"/>
          <w:szCs w:val="32"/>
          <w:shd w:val="clear" w:color="auto" w:fill="FFFFFF"/>
        </w:rPr>
        <w:t>.</w:t>
      </w:r>
      <w:r w:rsidR="006A4CB4" w:rsidRPr="006A4CB4">
        <w:rPr>
          <w:rFonts w:ascii="方正仿宋简体" w:eastAsia="方正仿宋简体" w:hAnsi="方正仿宋简体" w:cs="方正仿宋简体"/>
          <w:color w:val="000000" w:themeColor="text1"/>
          <w:sz w:val="32"/>
          <w:szCs w:val="32"/>
          <w:shd w:val="clear" w:color="auto" w:fill="FFFFFF"/>
        </w:rPr>
        <w:t xml:space="preserve"> </w:t>
      </w:r>
      <w:r w:rsidR="006A4CB4">
        <w:rPr>
          <w:rFonts w:ascii="方正仿宋简体" w:eastAsia="方正仿宋简体" w:hAnsi="方正仿宋简体" w:cs="方正仿宋简体"/>
          <w:color w:val="000000" w:themeColor="text1"/>
          <w:sz w:val="32"/>
          <w:szCs w:val="32"/>
          <w:shd w:val="clear" w:color="auto" w:fill="FFFFFF"/>
        </w:rPr>
        <w:t>交通运输支出（类）</w:t>
      </w:r>
      <w:r w:rsidR="006A4CB4" w:rsidRPr="006A4CB4">
        <w:rPr>
          <w:rFonts w:ascii="方正仿宋简体" w:eastAsia="方正仿宋简体" w:hAnsi="方正仿宋简体" w:cs="方正仿宋简体" w:hint="eastAsia"/>
          <w:color w:val="000000" w:themeColor="text1"/>
          <w:sz w:val="32"/>
          <w:szCs w:val="32"/>
          <w:shd w:val="clear" w:color="auto" w:fill="FFFFFF"/>
        </w:rPr>
        <w:t>农村综合改革</w:t>
      </w:r>
      <w:r w:rsidR="006A4CB4">
        <w:rPr>
          <w:rFonts w:ascii="方正仿宋简体" w:eastAsia="方正仿宋简体" w:hAnsi="方正仿宋简体" w:cs="方正仿宋简体"/>
          <w:color w:val="000000" w:themeColor="text1"/>
          <w:sz w:val="32"/>
          <w:szCs w:val="32"/>
          <w:shd w:val="clear" w:color="auto" w:fill="FFFFFF"/>
        </w:rPr>
        <w:t>（款）</w:t>
      </w:r>
      <w:r w:rsidR="006A4CB4" w:rsidRPr="006A4CB4">
        <w:rPr>
          <w:rFonts w:ascii="方正仿宋简体" w:eastAsia="方正仿宋简体" w:hAnsi="方正仿宋简体" w:cs="方正仿宋简体" w:hint="eastAsia"/>
          <w:color w:val="000000" w:themeColor="text1"/>
          <w:sz w:val="32"/>
          <w:szCs w:val="32"/>
          <w:shd w:val="clear" w:color="auto" w:fill="FFFFFF"/>
        </w:rPr>
        <w:t>对村民委员会和村党支部的补助</w:t>
      </w:r>
      <w:r w:rsidR="006A4CB4">
        <w:rPr>
          <w:rFonts w:ascii="方正仿宋简体" w:eastAsia="方正仿宋简体" w:hAnsi="方正仿宋简体" w:cs="方正仿宋简体"/>
          <w:color w:val="000000" w:themeColor="text1"/>
          <w:sz w:val="32"/>
          <w:szCs w:val="32"/>
          <w:shd w:val="clear" w:color="auto" w:fill="FFFFFF"/>
        </w:rPr>
        <w:t>（项）</w:t>
      </w:r>
      <w:r w:rsidR="00376742">
        <w:rPr>
          <w:color w:val="000000" w:themeColor="text1"/>
          <w:sz w:val="32"/>
          <w:szCs w:val="32"/>
          <w:shd w:val="clear" w:color="auto" w:fill="FFFFFF"/>
        </w:rPr>
        <w:t>2021</w:t>
      </w:r>
      <w:r w:rsidR="00376742">
        <w:rPr>
          <w:color w:val="000000" w:themeColor="text1"/>
          <w:sz w:val="32"/>
          <w:szCs w:val="32"/>
          <w:shd w:val="clear" w:color="auto" w:fill="FFFFFF"/>
        </w:rPr>
        <w:t>年</w:t>
      </w:r>
      <w:r>
        <w:rPr>
          <w:rFonts w:ascii="方正仿宋简体" w:eastAsia="方正仿宋简体" w:hAnsi="方正仿宋简体" w:cs="方正仿宋简体"/>
          <w:color w:val="000000" w:themeColor="text1"/>
          <w:sz w:val="32"/>
          <w:szCs w:val="32"/>
          <w:shd w:val="clear" w:color="auto" w:fill="FFFFFF"/>
        </w:rPr>
        <w:t>预算数为</w:t>
      </w:r>
      <w:r w:rsidR="006A4CB4" w:rsidRPr="006A4CB4">
        <w:rPr>
          <w:color w:val="000000" w:themeColor="text1"/>
          <w:sz w:val="32"/>
          <w:szCs w:val="32"/>
          <w:shd w:val="clear" w:color="auto" w:fill="FFFFFF"/>
        </w:rPr>
        <w:t>553</w:t>
      </w:r>
      <w:r>
        <w:rPr>
          <w:rFonts w:ascii="方正仿宋简体" w:eastAsia="方正仿宋简体" w:hAnsi="方正仿宋简体" w:cs="方正仿宋简体"/>
          <w:color w:val="000000" w:themeColor="text1"/>
          <w:sz w:val="32"/>
          <w:szCs w:val="32"/>
          <w:shd w:val="clear" w:color="auto" w:fill="FFFFFF"/>
        </w:rPr>
        <w:t>万元，主要用于：</w:t>
      </w:r>
      <w:r>
        <w:rPr>
          <w:rFonts w:ascii="方正仿宋简体" w:eastAsia="方正仿宋简体" w:hAnsi="方正仿宋简体" w:cs="方正仿宋简体" w:hint="eastAsia"/>
          <w:color w:val="000000" w:themeColor="text1"/>
          <w:sz w:val="32"/>
          <w:szCs w:val="32"/>
          <w:shd w:val="clear" w:color="auto" w:fill="FFFFFF"/>
        </w:rPr>
        <w:t>商贸物流服务中心正常运行、人员工资、完成宝台镇大洪片区规划区工作</w:t>
      </w:r>
      <w:r>
        <w:rPr>
          <w:rFonts w:ascii="方正仿宋简体" w:eastAsia="方正仿宋简体" w:hAnsi="方正仿宋简体" w:cs="方正仿宋简体"/>
          <w:color w:val="000000" w:themeColor="text1"/>
          <w:sz w:val="32"/>
          <w:szCs w:val="32"/>
          <w:shd w:val="clear" w:color="auto" w:fill="FFFFFF"/>
        </w:rPr>
        <w:t>。</w:t>
      </w:r>
    </w:p>
    <w:p w:rsidR="000C5326" w:rsidRDefault="00D644C7">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2</w:t>
      </w:r>
      <w:r w:rsidR="006A4CB4">
        <w:rPr>
          <w:rFonts w:ascii="方正仿宋简体" w:eastAsia="方正仿宋简体" w:hAnsi="方正仿宋简体" w:cs="方正仿宋简体" w:hint="eastAsia"/>
          <w:color w:val="000000" w:themeColor="text1"/>
          <w:sz w:val="32"/>
          <w:szCs w:val="32"/>
          <w:shd w:val="clear" w:color="auto" w:fill="FFFFFF"/>
        </w:rPr>
        <w:t>1</w:t>
      </w:r>
      <w:r>
        <w:rPr>
          <w:rFonts w:ascii="方正仿宋简体" w:eastAsia="方正仿宋简体" w:hAnsi="方正仿宋简体" w:cs="方正仿宋简体" w:hint="eastAsia"/>
          <w:color w:val="000000" w:themeColor="text1"/>
          <w:sz w:val="32"/>
          <w:szCs w:val="32"/>
          <w:shd w:val="clear" w:color="auto" w:fill="FFFFFF"/>
        </w:rPr>
        <w:t>.</w:t>
      </w:r>
      <w:r>
        <w:rPr>
          <w:rFonts w:ascii="方正仿宋简体" w:eastAsia="方正仿宋简体" w:hAnsi="方正仿宋简体" w:cs="方正仿宋简体"/>
          <w:color w:val="000000" w:themeColor="text1"/>
          <w:sz w:val="32"/>
          <w:szCs w:val="32"/>
          <w:shd w:val="clear" w:color="auto" w:fill="FFFFFF"/>
        </w:rPr>
        <w:t>住房保障（类）住房改革支出（款）住房公积金（项）：</w:t>
      </w:r>
      <w:r>
        <w:rPr>
          <w:color w:val="000000" w:themeColor="text1"/>
          <w:sz w:val="32"/>
          <w:szCs w:val="32"/>
          <w:shd w:val="clear" w:color="auto" w:fill="FFFFFF"/>
        </w:rPr>
        <w:t>2021</w:t>
      </w:r>
      <w:r>
        <w:rPr>
          <w:rFonts w:ascii="方正仿宋简体" w:eastAsia="方正仿宋简体" w:hAnsi="方正仿宋简体" w:cs="方正仿宋简体"/>
          <w:color w:val="000000" w:themeColor="text1"/>
          <w:sz w:val="32"/>
          <w:szCs w:val="32"/>
          <w:shd w:val="clear" w:color="auto" w:fill="FFFFFF"/>
        </w:rPr>
        <w:t>年预算数为</w:t>
      </w:r>
      <w:r w:rsidR="006A4CB4">
        <w:rPr>
          <w:rFonts w:hint="eastAsia"/>
          <w:color w:val="000000" w:themeColor="text1"/>
          <w:sz w:val="32"/>
          <w:szCs w:val="32"/>
          <w:shd w:val="clear" w:color="auto" w:fill="FFFFFF"/>
        </w:rPr>
        <w:t>65</w:t>
      </w:r>
      <w:r>
        <w:rPr>
          <w:rFonts w:ascii="方正仿宋简体" w:eastAsia="方正仿宋简体" w:hAnsi="方正仿宋简体" w:cs="方正仿宋简体"/>
          <w:color w:val="000000" w:themeColor="text1"/>
          <w:sz w:val="32"/>
          <w:szCs w:val="32"/>
          <w:shd w:val="clear" w:color="auto" w:fill="FFFFFF"/>
        </w:rPr>
        <w:t>万元，主要用于：部门按人力资源和社会保障部、财政部规定的基本工资和津贴补贴以及规定比例为职工缴纳的住房公积金支出。</w:t>
      </w:r>
    </w:p>
    <w:p w:rsidR="000C5326" w:rsidRDefault="006A4CB4">
      <w:pPr>
        <w:spacing w:line="600" w:lineRule="exact"/>
        <w:ind w:leftChars="70" w:left="147" w:firstLineChars="150" w:firstLine="480"/>
        <w:rPr>
          <w:rFonts w:ascii="方正仿宋简体" w:eastAsia="方正仿宋简体" w:hAnsi="方正仿宋简体" w:cs="方正仿宋简体"/>
          <w:color w:val="000000" w:themeColor="text1"/>
          <w:sz w:val="32"/>
          <w:szCs w:val="32"/>
          <w:shd w:val="clear" w:color="auto" w:fill="FFFFFF"/>
        </w:rPr>
      </w:pPr>
      <w:r>
        <w:rPr>
          <w:rFonts w:ascii="方正仿宋简体" w:eastAsia="方正仿宋简体" w:hAnsi="方正仿宋简体" w:cs="方正仿宋简体" w:hint="eastAsia"/>
          <w:color w:val="000000" w:themeColor="text1"/>
          <w:sz w:val="32"/>
          <w:szCs w:val="32"/>
          <w:shd w:val="clear" w:color="auto" w:fill="FFFFFF"/>
        </w:rPr>
        <w:t>22</w:t>
      </w:r>
      <w:r w:rsidR="00D644C7">
        <w:rPr>
          <w:rFonts w:ascii="方正仿宋简体" w:eastAsia="方正仿宋简体" w:hAnsi="方正仿宋简体" w:cs="方正仿宋简体" w:hint="eastAsia"/>
          <w:color w:val="000000" w:themeColor="text1"/>
          <w:sz w:val="32"/>
          <w:szCs w:val="32"/>
          <w:shd w:val="clear" w:color="auto" w:fill="FFFFFF"/>
        </w:rPr>
        <w:t>.</w:t>
      </w:r>
      <w:r w:rsidR="00D644C7">
        <w:rPr>
          <w:rFonts w:ascii="方正仿宋简体" w:eastAsia="方正仿宋简体" w:hAnsi="方正仿宋简体" w:cs="方正仿宋简体"/>
          <w:color w:val="000000" w:themeColor="text1"/>
          <w:sz w:val="32"/>
          <w:szCs w:val="32"/>
          <w:shd w:val="clear" w:color="auto" w:fill="FFFFFF"/>
        </w:rPr>
        <w:t>灾害防治及应急管理支出（类）应急管理事务（款）行政运行（项）：</w:t>
      </w:r>
      <w:r w:rsidR="00D644C7">
        <w:rPr>
          <w:color w:val="000000" w:themeColor="text1"/>
          <w:sz w:val="32"/>
          <w:szCs w:val="32"/>
          <w:shd w:val="clear" w:color="auto" w:fill="FFFFFF"/>
        </w:rPr>
        <w:t>2021</w:t>
      </w:r>
      <w:r w:rsidR="00D644C7">
        <w:rPr>
          <w:rFonts w:ascii="方正仿宋简体" w:eastAsia="方正仿宋简体" w:hAnsi="方正仿宋简体" w:cs="方正仿宋简体"/>
          <w:color w:val="000000" w:themeColor="text1"/>
          <w:sz w:val="32"/>
          <w:szCs w:val="32"/>
          <w:shd w:val="clear" w:color="auto" w:fill="FFFFFF"/>
        </w:rPr>
        <w:t>年预算数为</w:t>
      </w:r>
      <w:r>
        <w:rPr>
          <w:rFonts w:hint="eastAsia"/>
          <w:color w:val="000000" w:themeColor="text1"/>
          <w:sz w:val="32"/>
          <w:szCs w:val="32"/>
          <w:shd w:val="clear" w:color="auto" w:fill="FFFFFF"/>
        </w:rPr>
        <w:t>29</w:t>
      </w:r>
      <w:r w:rsidR="00D644C7">
        <w:rPr>
          <w:rFonts w:ascii="方正仿宋简体" w:eastAsia="方正仿宋简体" w:hAnsi="方正仿宋简体" w:cs="方正仿宋简体"/>
          <w:color w:val="000000" w:themeColor="text1"/>
          <w:sz w:val="32"/>
          <w:szCs w:val="32"/>
          <w:shd w:val="clear" w:color="auto" w:fill="FFFFFF"/>
        </w:rPr>
        <w:t>万元，主要用于社会治安综合治理、矛盾纠纷化解、信访维稳、安全生产、应急抢险救灾等工作的基本支出。</w:t>
      </w:r>
    </w:p>
    <w:p w:rsidR="000C5326" w:rsidRDefault="00D644C7">
      <w:pPr>
        <w:spacing w:line="600" w:lineRule="exact"/>
        <w:ind w:leftChars="70" w:left="147" w:firstLineChars="150" w:firstLine="480"/>
        <w:rPr>
          <w:rFonts w:eastAsia="黑体"/>
          <w:color w:val="000000" w:themeColor="text1"/>
          <w:sz w:val="32"/>
          <w:szCs w:val="32"/>
        </w:rPr>
      </w:pPr>
      <w:r>
        <w:rPr>
          <w:rFonts w:eastAsia="黑体" w:hint="eastAsia"/>
          <w:color w:val="000000" w:themeColor="text1"/>
          <w:sz w:val="32"/>
          <w:szCs w:val="32"/>
        </w:rPr>
        <w:lastRenderedPageBreak/>
        <w:t>六、一般公共预算基本支出情况说明</w:t>
      </w:r>
    </w:p>
    <w:p w:rsidR="000C5326" w:rsidRDefault="00D644C7">
      <w:pPr>
        <w:spacing w:line="600" w:lineRule="exact"/>
        <w:ind w:leftChars="70" w:left="147" w:firstLineChars="150" w:firstLine="48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hint="eastAsia"/>
          <w:color w:val="000000" w:themeColor="text1"/>
          <w:sz w:val="32"/>
          <w:szCs w:val="32"/>
        </w:rPr>
        <w:t>2021</w:t>
      </w:r>
      <w:r w:rsidR="00376742">
        <w:rPr>
          <w:rFonts w:eastAsia="方正仿宋简体" w:hint="eastAsia"/>
          <w:color w:val="000000" w:themeColor="text1"/>
          <w:sz w:val="32"/>
          <w:szCs w:val="32"/>
        </w:rPr>
        <w:t>年</w:t>
      </w:r>
      <w:r>
        <w:rPr>
          <w:rFonts w:eastAsia="方正仿宋简体" w:hint="eastAsia"/>
          <w:color w:val="000000" w:themeColor="text1"/>
          <w:sz w:val="32"/>
          <w:szCs w:val="32"/>
        </w:rPr>
        <w:t>一般公共预算基本支出</w:t>
      </w:r>
      <w:r w:rsidR="00461DCD">
        <w:rPr>
          <w:rFonts w:eastAsia="方正仿宋简体" w:hint="eastAsia"/>
          <w:color w:val="000000" w:themeColor="text1"/>
          <w:sz w:val="32"/>
          <w:szCs w:val="32"/>
        </w:rPr>
        <w:t>859</w:t>
      </w:r>
      <w:r>
        <w:rPr>
          <w:rFonts w:eastAsia="方正仿宋简体" w:hint="eastAsia"/>
          <w:color w:val="000000" w:themeColor="text1"/>
          <w:sz w:val="32"/>
          <w:szCs w:val="32"/>
        </w:rPr>
        <w:t>万元，其中：</w:t>
      </w:r>
    </w:p>
    <w:p w:rsidR="000C5326" w:rsidRDefault="00D644C7">
      <w:pPr>
        <w:spacing w:line="600" w:lineRule="exact"/>
        <w:ind w:leftChars="70" w:left="147" w:firstLineChars="150" w:firstLine="480"/>
        <w:rPr>
          <w:rFonts w:eastAsia="方正仿宋简体"/>
          <w:color w:val="000000" w:themeColor="text1"/>
          <w:sz w:val="32"/>
          <w:szCs w:val="32"/>
        </w:rPr>
      </w:pPr>
      <w:r>
        <w:rPr>
          <w:rFonts w:eastAsia="方正仿宋简体" w:hint="eastAsia"/>
          <w:color w:val="000000" w:themeColor="text1"/>
          <w:sz w:val="32"/>
          <w:szCs w:val="32"/>
        </w:rPr>
        <w:t>人员经费</w:t>
      </w:r>
      <w:r w:rsidR="00461DCD">
        <w:rPr>
          <w:rFonts w:eastAsia="方正仿宋简体" w:hint="eastAsia"/>
          <w:color w:val="000000" w:themeColor="text1"/>
          <w:sz w:val="32"/>
          <w:szCs w:val="32"/>
        </w:rPr>
        <w:t>541</w:t>
      </w:r>
      <w:r>
        <w:rPr>
          <w:rFonts w:eastAsia="方正仿宋简体" w:hint="eastAsia"/>
          <w:color w:val="000000" w:themeColor="text1"/>
          <w:sz w:val="32"/>
          <w:szCs w:val="32"/>
        </w:rPr>
        <w:t>万元，主要包括：基本工资、津贴补贴、奖金、社会保险缴费等。</w:t>
      </w:r>
    </w:p>
    <w:p w:rsidR="000C5326" w:rsidRDefault="00D644C7">
      <w:pPr>
        <w:spacing w:line="600" w:lineRule="exact"/>
        <w:ind w:leftChars="70" w:left="147" w:firstLineChars="150" w:firstLine="480"/>
        <w:rPr>
          <w:rFonts w:eastAsia="方正仿宋简体"/>
          <w:color w:val="000000" w:themeColor="text1"/>
          <w:sz w:val="32"/>
          <w:szCs w:val="32"/>
        </w:rPr>
      </w:pPr>
      <w:r>
        <w:rPr>
          <w:rFonts w:eastAsia="方正仿宋简体" w:hint="eastAsia"/>
          <w:color w:val="000000" w:themeColor="text1"/>
          <w:sz w:val="32"/>
          <w:szCs w:val="32"/>
        </w:rPr>
        <w:t>公用经费</w:t>
      </w:r>
      <w:r w:rsidR="00461DCD">
        <w:rPr>
          <w:rFonts w:eastAsia="方正仿宋简体" w:hint="eastAsia"/>
          <w:color w:val="000000" w:themeColor="text1"/>
          <w:sz w:val="32"/>
          <w:szCs w:val="32"/>
        </w:rPr>
        <w:t>354</w:t>
      </w:r>
      <w:r>
        <w:rPr>
          <w:rFonts w:eastAsia="方正仿宋简体" w:hint="eastAsia"/>
          <w:color w:val="000000" w:themeColor="text1"/>
          <w:sz w:val="32"/>
          <w:szCs w:val="32"/>
        </w:rPr>
        <w:t>万元，主要包括：办公费、水费、电费、邮电费、印刷费、差旅费、维修（护）费、劳务费等。</w:t>
      </w:r>
    </w:p>
    <w:p w:rsidR="000C5326" w:rsidRDefault="00D644C7">
      <w:pPr>
        <w:spacing w:line="600" w:lineRule="exact"/>
        <w:ind w:leftChars="70" w:left="147" w:firstLineChars="200" w:firstLine="640"/>
        <w:rPr>
          <w:rFonts w:eastAsia="方正仿宋简体"/>
          <w:color w:val="000000" w:themeColor="text1"/>
          <w:sz w:val="32"/>
          <w:szCs w:val="32"/>
        </w:rPr>
      </w:pPr>
      <w:r>
        <w:rPr>
          <w:rFonts w:eastAsia="黑体" w:hint="eastAsia"/>
          <w:color w:val="000000" w:themeColor="text1"/>
          <w:sz w:val="32"/>
          <w:szCs w:val="32"/>
        </w:rPr>
        <w:t>七</w:t>
      </w:r>
      <w:r>
        <w:rPr>
          <w:rFonts w:eastAsia="黑体"/>
          <w:color w:val="000000" w:themeColor="text1"/>
          <w:sz w:val="32"/>
          <w:szCs w:val="32"/>
        </w:rPr>
        <w:t>、</w:t>
      </w:r>
      <w:r>
        <w:rPr>
          <w:rFonts w:eastAsia="黑体" w:hint="eastAsia"/>
          <w:color w:val="000000" w:themeColor="text1"/>
          <w:sz w:val="32"/>
          <w:szCs w:val="32"/>
        </w:rPr>
        <w:t>“</w:t>
      </w:r>
      <w:r>
        <w:rPr>
          <w:rFonts w:eastAsia="黑体"/>
          <w:color w:val="000000" w:themeColor="text1"/>
          <w:sz w:val="32"/>
          <w:szCs w:val="32"/>
        </w:rPr>
        <w:t>三公</w:t>
      </w:r>
      <w:r>
        <w:rPr>
          <w:rFonts w:eastAsia="黑体" w:hint="eastAsia"/>
          <w:color w:val="000000" w:themeColor="text1"/>
          <w:sz w:val="32"/>
          <w:szCs w:val="32"/>
        </w:rPr>
        <w:t>”</w:t>
      </w:r>
      <w:r>
        <w:rPr>
          <w:rFonts w:eastAsia="黑体"/>
          <w:color w:val="000000" w:themeColor="text1"/>
          <w:sz w:val="32"/>
          <w:szCs w:val="32"/>
        </w:rPr>
        <w:t>经费财政拨款预算安排情况</w:t>
      </w:r>
      <w:r>
        <w:rPr>
          <w:rFonts w:eastAsia="黑体" w:hint="eastAsia"/>
          <w:color w:val="000000" w:themeColor="text1"/>
          <w:sz w:val="32"/>
          <w:szCs w:val="32"/>
        </w:rPr>
        <w:t>说明</w:t>
      </w:r>
    </w:p>
    <w:p w:rsidR="000C5326" w:rsidRDefault="00D644C7">
      <w:pPr>
        <w:spacing w:line="600" w:lineRule="exact"/>
        <w:ind w:leftChars="70" w:left="147"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color w:val="000000" w:themeColor="text1"/>
          <w:sz w:val="32"/>
          <w:szCs w:val="32"/>
        </w:rPr>
        <w:t>2021</w:t>
      </w:r>
      <w:r w:rsidR="00376742">
        <w:rPr>
          <w:rFonts w:eastAsia="方正仿宋简体"/>
          <w:color w:val="000000" w:themeColor="text1"/>
          <w:sz w:val="32"/>
          <w:szCs w:val="32"/>
        </w:rPr>
        <w:t>年</w:t>
      </w:r>
      <w:r>
        <w:rPr>
          <w:rFonts w:eastAsia="方正仿宋简体" w:hint="eastAsia"/>
          <w:color w:val="000000" w:themeColor="text1"/>
          <w:sz w:val="32"/>
          <w:szCs w:val="32"/>
        </w:rPr>
        <w:t>“</w:t>
      </w:r>
      <w:r>
        <w:rPr>
          <w:rFonts w:eastAsia="方正仿宋简体"/>
          <w:color w:val="000000" w:themeColor="text1"/>
          <w:sz w:val="32"/>
          <w:szCs w:val="32"/>
        </w:rPr>
        <w:t>三公</w:t>
      </w:r>
      <w:r>
        <w:rPr>
          <w:rFonts w:eastAsia="方正仿宋简体" w:hint="eastAsia"/>
          <w:color w:val="000000" w:themeColor="text1"/>
          <w:sz w:val="32"/>
          <w:szCs w:val="32"/>
        </w:rPr>
        <w:t>”</w:t>
      </w:r>
      <w:r>
        <w:rPr>
          <w:rFonts w:eastAsia="方正仿宋简体"/>
          <w:color w:val="000000" w:themeColor="text1"/>
          <w:sz w:val="32"/>
          <w:szCs w:val="32"/>
        </w:rPr>
        <w:t>经费财政拨款预算数</w:t>
      </w:r>
      <w:r>
        <w:rPr>
          <w:rFonts w:eastAsia="方正仿宋简体" w:hint="eastAsia"/>
          <w:color w:val="000000" w:themeColor="text1"/>
          <w:sz w:val="32"/>
          <w:szCs w:val="32"/>
        </w:rPr>
        <w:t>24</w:t>
      </w:r>
      <w:r>
        <w:rPr>
          <w:rFonts w:eastAsia="方正仿宋简体"/>
          <w:color w:val="000000" w:themeColor="text1"/>
          <w:sz w:val="32"/>
          <w:szCs w:val="32"/>
        </w:rPr>
        <w:t>万元，其中：因公出国（境）经费</w:t>
      </w:r>
      <w:r>
        <w:rPr>
          <w:rFonts w:eastAsia="方正仿宋简体" w:hint="eastAsia"/>
          <w:color w:val="000000" w:themeColor="text1"/>
          <w:sz w:val="32"/>
          <w:szCs w:val="32"/>
        </w:rPr>
        <w:t>0</w:t>
      </w:r>
      <w:r>
        <w:rPr>
          <w:rFonts w:eastAsia="方正仿宋简体"/>
          <w:color w:val="000000" w:themeColor="text1"/>
          <w:sz w:val="32"/>
          <w:szCs w:val="32"/>
        </w:rPr>
        <w:t>万元，公务接待费</w:t>
      </w:r>
      <w:r w:rsidR="00461DCD">
        <w:rPr>
          <w:rFonts w:eastAsia="方正仿宋简体" w:hint="eastAsia"/>
          <w:color w:val="000000" w:themeColor="text1"/>
          <w:sz w:val="32"/>
          <w:szCs w:val="32"/>
        </w:rPr>
        <w:t>16</w:t>
      </w:r>
      <w:r>
        <w:rPr>
          <w:rFonts w:eastAsia="方正仿宋简体"/>
          <w:color w:val="000000" w:themeColor="text1"/>
          <w:sz w:val="32"/>
          <w:szCs w:val="32"/>
        </w:rPr>
        <w:t>万元，公务用车购置及运行维护费</w:t>
      </w:r>
      <w:r w:rsidR="00461DCD">
        <w:rPr>
          <w:rFonts w:eastAsia="方正仿宋简体" w:hint="eastAsia"/>
          <w:color w:val="000000" w:themeColor="text1"/>
          <w:sz w:val="32"/>
          <w:szCs w:val="32"/>
        </w:rPr>
        <w:t>8</w:t>
      </w:r>
      <w:r>
        <w:rPr>
          <w:rFonts w:eastAsia="方正仿宋简体"/>
          <w:color w:val="000000" w:themeColor="text1"/>
          <w:sz w:val="32"/>
          <w:szCs w:val="32"/>
        </w:rPr>
        <w:t>万元。</w:t>
      </w:r>
    </w:p>
    <w:p w:rsidR="000C5326" w:rsidRDefault="00D644C7">
      <w:pPr>
        <w:spacing w:line="600" w:lineRule="exact"/>
        <w:ind w:leftChars="70" w:left="147" w:firstLineChars="150" w:firstLine="482"/>
        <w:rPr>
          <w:rFonts w:eastAsia="方正仿宋简体"/>
          <w:color w:val="000000" w:themeColor="text1"/>
          <w:sz w:val="32"/>
          <w:szCs w:val="32"/>
        </w:rPr>
      </w:pPr>
      <w:r>
        <w:rPr>
          <w:rFonts w:eastAsia="方正楷体简体"/>
          <w:b/>
          <w:color w:val="000000" w:themeColor="text1"/>
          <w:sz w:val="32"/>
          <w:szCs w:val="32"/>
        </w:rPr>
        <w:t>（一）因公出国（境）经费较</w:t>
      </w:r>
      <w:r>
        <w:rPr>
          <w:rFonts w:eastAsia="方正楷体简体"/>
          <w:b/>
          <w:color w:val="000000" w:themeColor="text1"/>
          <w:sz w:val="32"/>
          <w:szCs w:val="32"/>
        </w:rPr>
        <w:t>20</w:t>
      </w:r>
      <w:r>
        <w:rPr>
          <w:rFonts w:eastAsia="方正楷体简体" w:hint="eastAsia"/>
          <w:b/>
          <w:color w:val="000000" w:themeColor="text1"/>
          <w:sz w:val="32"/>
          <w:szCs w:val="32"/>
        </w:rPr>
        <w:t>21</w:t>
      </w:r>
      <w:r>
        <w:rPr>
          <w:rFonts w:eastAsia="方正楷体简体"/>
          <w:b/>
          <w:color w:val="000000" w:themeColor="text1"/>
          <w:sz w:val="32"/>
          <w:szCs w:val="32"/>
        </w:rPr>
        <w:t>年预算持平。</w:t>
      </w:r>
      <w:r>
        <w:rPr>
          <w:rFonts w:eastAsia="方正仿宋简体"/>
          <w:color w:val="000000" w:themeColor="text1"/>
          <w:sz w:val="32"/>
          <w:szCs w:val="32"/>
        </w:rPr>
        <w:t>主要原因是</w:t>
      </w:r>
      <w:r>
        <w:rPr>
          <w:rFonts w:eastAsia="方正仿宋简体" w:hint="eastAsia"/>
          <w:color w:val="000000" w:themeColor="text1"/>
          <w:sz w:val="32"/>
          <w:szCs w:val="32"/>
        </w:rPr>
        <w:t>无因公出国（境）</w:t>
      </w:r>
      <w:r>
        <w:rPr>
          <w:rFonts w:eastAsia="方正仿宋简体"/>
          <w:color w:val="000000" w:themeColor="text1"/>
          <w:sz w:val="32"/>
          <w:szCs w:val="32"/>
        </w:rPr>
        <w:t>。</w:t>
      </w:r>
    </w:p>
    <w:p w:rsidR="000C5326" w:rsidRDefault="00D644C7">
      <w:pPr>
        <w:spacing w:line="600" w:lineRule="exact"/>
        <w:ind w:leftChars="70" w:left="147" w:firstLineChars="150" w:firstLine="480"/>
        <w:rPr>
          <w:rFonts w:eastAsia="方正仿宋简体"/>
          <w:color w:val="000000" w:themeColor="text1"/>
          <w:sz w:val="32"/>
          <w:szCs w:val="32"/>
        </w:rPr>
      </w:pPr>
      <w:r>
        <w:rPr>
          <w:rFonts w:eastAsia="方正仿宋简体"/>
          <w:color w:val="000000" w:themeColor="text1"/>
          <w:sz w:val="32"/>
          <w:szCs w:val="32"/>
        </w:rPr>
        <w:t>本年度拟安排出国（境）</w:t>
      </w:r>
      <w:r>
        <w:rPr>
          <w:rFonts w:eastAsia="方正仿宋简体" w:hint="eastAsia"/>
          <w:color w:val="000000" w:themeColor="text1"/>
          <w:sz w:val="32"/>
          <w:szCs w:val="32"/>
        </w:rPr>
        <w:t>0</w:t>
      </w:r>
      <w:r>
        <w:rPr>
          <w:rFonts w:eastAsia="方正仿宋简体"/>
          <w:color w:val="000000" w:themeColor="text1"/>
          <w:sz w:val="32"/>
          <w:szCs w:val="32"/>
        </w:rPr>
        <w:t>人次。主要包括</w:t>
      </w:r>
      <w:r>
        <w:rPr>
          <w:rFonts w:eastAsia="方正仿宋简体" w:hint="eastAsia"/>
          <w:color w:val="000000" w:themeColor="text1"/>
          <w:sz w:val="32"/>
          <w:szCs w:val="32"/>
        </w:rPr>
        <w:t>无因公出国（境）</w:t>
      </w:r>
      <w:r>
        <w:rPr>
          <w:rFonts w:eastAsia="方正仿宋简体"/>
          <w:color w:val="000000" w:themeColor="text1"/>
          <w:sz w:val="32"/>
          <w:szCs w:val="32"/>
        </w:rPr>
        <w:t>。</w:t>
      </w:r>
    </w:p>
    <w:p w:rsidR="000C5326" w:rsidRDefault="00D644C7">
      <w:pPr>
        <w:spacing w:line="600" w:lineRule="exact"/>
        <w:ind w:leftChars="70" w:left="147" w:firstLineChars="250" w:firstLine="803"/>
        <w:rPr>
          <w:rFonts w:eastAsia="方正仿宋简体"/>
          <w:color w:val="000000" w:themeColor="text1"/>
          <w:sz w:val="32"/>
          <w:szCs w:val="32"/>
        </w:rPr>
      </w:pPr>
      <w:r>
        <w:rPr>
          <w:rFonts w:eastAsia="方正楷体简体"/>
          <w:b/>
          <w:color w:val="000000" w:themeColor="text1"/>
          <w:sz w:val="32"/>
          <w:szCs w:val="32"/>
        </w:rPr>
        <w:t>（二）公务接待费较</w:t>
      </w:r>
      <w:r>
        <w:rPr>
          <w:rFonts w:eastAsia="方正楷体简体"/>
          <w:b/>
          <w:color w:val="000000" w:themeColor="text1"/>
          <w:sz w:val="32"/>
          <w:szCs w:val="32"/>
        </w:rPr>
        <w:t>20</w:t>
      </w:r>
      <w:r>
        <w:rPr>
          <w:rFonts w:eastAsia="方正楷体简体" w:hint="eastAsia"/>
          <w:b/>
          <w:color w:val="000000" w:themeColor="text1"/>
          <w:sz w:val="32"/>
          <w:szCs w:val="32"/>
        </w:rPr>
        <w:t>2</w:t>
      </w:r>
      <w:r w:rsidR="00461DCD">
        <w:rPr>
          <w:rFonts w:eastAsia="方正楷体简体" w:hint="eastAsia"/>
          <w:b/>
          <w:color w:val="000000" w:themeColor="text1"/>
          <w:sz w:val="32"/>
          <w:szCs w:val="32"/>
        </w:rPr>
        <w:t>0</w:t>
      </w:r>
      <w:r>
        <w:rPr>
          <w:rFonts w:eastAsia="方正楷体简体"/>
          <w:b/>
          <w:color w:val="000000" w:themeColor="text1"/>
          <w:sz w:val="32"/>
          <w:szCs w:val="32"/>
        </w:rPr>
        <w:t>年预算</w:t>
      </w:r>
      <w:r w:rsidR="00461DCD">
        <w:rPr>
          <w:rFonts w:eastAsia="方正楷体简体" w:hint="eastAsia"/>
          <w:b/>
          <w:color w:val="000000" w:themeColor="text1"/>
          <w:sz w:val="32"/>
          <w:szCs w:val="32"/>
        </w:rPr>
        <w:t>增长</w:t>
      </w:r>
      <w:r>
        <w:rPr>
          <w:rFonts w:eastAsia="方正楷体简体" w:hint="eastAsia"/>
          <w:b/>
          <w:color w:val="000000" w:themeColor="text1"/>
          <w:sz w:val="32"/>
          <w:szCs w:val="32"/>
        </w:rPr>
        <w:t>4</w:t>
      </w:r>
      <w:r>
        <w:rPr>
          <w:rFonts w:eastAsia="方正楷体简体" w:hint="eastAsia"/>
          <w:b/>
          <w:color w:val="000000" w:themeColor="text1"/>
          <w:sz w:val="32"/>
          <w:szCs w:val="32"/>
        </w:rPr>
        <w:t>万元</w:t>
      </w:r>
      <w:r w:rsidR="00C40AEF">
        <w:rPr>
          <w:rFonts w:eastAsia="方正楷体简体" w:hint="eastAsia"/>
          <w:b/>
          <w:color w:val="000000" w:themeColor="text1"/>
          <w:sz w:val="32"/>
          <w:szCs w:val="32"/>
        </w:rPr>
        <w:t>上</w:t>
      </w:r>
      <w:r>
        <w:rPr>
          <w:rFonts w:eastAsia="方正楷体简体" w:hint="eastAsia"/>
          <w:b/>
          <w:color w:val="000000" w:themeColor="text1"/>
          <w:sz w:val="32"/>
          <w:szCs w:val="32"/>
        </w:rPr>
        <w:t>降</w:t>
      </w:r>
      <w:r>
        <w:rPr>
          <w:rFonts w:eastAsia="方正楷体简体" w:hint="eastAsia"/>
          <w:b/>
          <w:color w:val="000000" w:themeColor="text1"/>
          <w:sz w:val="32"/>
          <w:szCs w:val="32"/>
        </w:rPr>
        <w:t>25</w:t>
      </w:r>
      <w:r>
        <w:rPr>
          <w:rFonts w:eastAsia="方正楷体简体"/>
          <w:b/>
          <w:color w:val="000000" w:themeColor="text1"/>
          <w:sz w:val="32"/>
          <w:szCs w:val="32"/>
        </w:rPr>
        <w:t>%</w:t>
      </w:r>
      <w:r>
        <w:rPr>
          <w:rFonts w:eastAsia="方正楷体简体"/>
          <w:b/>
          <w:color w:val="000000" w:themeColor="text1"/>
          <w:sz w:val="32"/>
          <w:szCs w:val="32"/>
        </w:rPr>
        <w:t>。</w:t>
      </w:r>
      <w:r>
        <w:rPr>
          <w:rFonts w:eastAsia="方正仿宋简体"/>
          <w:color w:val="000000" w:themeColor="text1"/>
          <w:sz w:val="32"/>
          <w:szCs w:val="32"/>
        </w:rPr>
        <w:t>主要原因是</w:t>
      </w:r>
      <w:r w:rsidR="00C40AEF">
        <w:rPr>
          <w:rFonts w:eastAsia="方正仿宋简体" w:hint="eastAsia"/>
          <w:color w:val="000000" w:themeColor="text1"/>
          <w:sz w:val="32"/>
          <w:szCs w:val="32"/>
        </w:rPr>
        <w:t>规划调整后人员增加工作量增加</w:t>
      </w:r>
      <w:r>
        <w:rPr>
          <w:rFonts w:eastAsia="方正仿宋简体"/>
          <w:color w:val="000000" w:themeColor="text1"/>
          <w:sz w:val="32"/>
          <w:szCs w:val="32"/>
        </w:rPr>
        <w:t>。</w:t>
      </w:r>
    </w:p>
    <w:p w:rsidR="000C5326" w:rsidRDefault="00D644C7" w:rsidP="00E51707">
      <w:pPr>
        <w:adjustRightInd w:val="0"/>
        <w:snapToGrid w:val="0"/>
        <w:spacing w:beforeLines="30" w:line="600" w:lineRule="exact"/>
        <w:ind w:firstLineChars="200" w:firstLine="643"/>
        <w:rPr>
          <w:rFonts w:eastAsia="方正楷体简体"/>
          <w:b/>
          <w:color w:val="000000" w:themeColor="text1"/>
          <w:sz w:val="32"/>
          <w:szCs w:val="32"/>
        </w:rPr>
      </w:pPr>
      <w:r>
        <w:rPr>
          <w:rFonts w:eastAsia="方正楷体简体"/>
          <w:b/>
          <w:color w:val="000000" w:themeColor="text1"/>
          <w:sz w:val="32"/>
          <w:szCs w:val="32"/>
        </w:rPr>
        <w:t>（三）</w:t>
      </w:r>
      <w:r>
        <w:rPr>
          <w:rFonts w:eastAsia="方正楷体简体" w:hint="eastAsia"/>
          <w:b/>
          <w:color w:val="000000" w:themeColor="text1"/>
          <w:sz w:val="32"/>
          <w:szCs w:val="32"/>
        </w:rPr>
        <w:t>公务用车购置及运行维护费较</w:t>
      </w:r>
      <w:r>
        <w:rPr>
          <w:rFonts w:eastAsia="方正楷体简体" w:hint="eastAsia"/>
          <w:b/>
          <w:color w:val="000000" w:themeColor="text1"/>
          <w:sz w:val="32"/>
          <w:szCs w:val="32"/>
        </w:rPr>
        <w:t>2021</w:t>
      </w:r>
      <w:r>
        <w:rPr>
          <w:rFonts w:eastAsia="方正楷体简体" w:hint="eastAsia"/>
          <w:b/>
          <w:color w:val="000000" w:themeColor="text1"/>
          <w:sz w:val="32"/>
          <w:szCs w:val="32"/>
        </w:rPr>
        <w:t>年预算</w:t>
      </w:r>
      <w:r w:rsidR="00C40AEF">
        <w:rPr>
          <w:rFonts w:eastAsia="方正楷体简体" w:hint="eastAsia"/>
          <w:b/>
          <w:color w:val="000000" w:themeColor="text1"/>
          <w:sz w:val="32"/>
          <w:szCs w:val="32"/>
        </w:rPr>
        <w:t>持平</w:t>
      </w:r>
    </w:p>
    <w:p w:rsidR="000C5326" w:rsidRDefault="00D644C7" w:rsidP="00E51707">
      <w:pPr>
        <w:adjustRightInd w:val="0"/>
        <w:snapToGrid w:val="0"/>
        <w:spacing w:beforeLines="30" w:line="600" w:lineRule="exact"/>
        <w:ind w:firstLineChars="200" w:firstLine="640"/>
        <w:rPr>
          <w:rFonts w:eastAsia="方正仿宋简体"/>
          <w:color w:val="000000" w:themeColor="text1"/>
          <w:sz w:val="32"/>
          <w:szCs w:val="32"/>
        </w:rPr>
      </w:pPr>
      <w:r>
        <w:rPr>
          <w:rFonts w:eastAsia="方正仿宋简体"/>
          <w:color w:val="000000" w:themeColor="text1"/>
          <w:sz w:val="32"/>
          <w:szCs w:val="32"/>
        </w:rPr>
        <w:t>单位现有公务用车</w:t>
      </w:r>
      <w:r>
        <w:rPr>
          <w:rFonts w:eastAsia="方正仿宋简体" w:hint="eastAsia"/>
          <w:color w:val="000000" w:themeColor="text1"/>
          <w:sz w:val="32"/>
          <w:szCs w:val="32"/>
        </w:rPr>
        <w:t>1</w:t>
      </w:r>
      <w:r>
        <w:rPr>
          <w:rFonts w:eastAsia="方正仿宋简体"/>
          <w:color w:val="000000" w:themeColor="text1"/>
          <w:sz w:val="32"/>
          <w:szCs w:val="32"/>
        </w:rPr>
        <w:t>辆，其中：轿车</w:t>
      </w:r>
      <w:r>
        <w:rPr>
          <w:rFonts w:eastAsia="方正仿宋简体" w:hint="eastAsia"/>
          <w:color w:val="000000" w:themeColor="text1"/>
          <w:sz w:val="32"/>
          <w:szCs w:val="32"/>
        </w:rPr>
        <w:t>1</w:t>
      </w:r>
      <w:r>
        <w:rPr>
          <w:rFonts w:eastAsia="方正仿宋简体"/>
          <w:color w:val="000000" w:themeColor="text1"/>
          <w:sz w:val="32"/>
          <w:szCs w:val="32"/>
        </w:rPr>
        <w:t>辆，越野车</w:t>
      </w:r>
      <w:r>
        <w:rPr>
          <w:rFonts w:eastAsia="方正仿宋简体" w:hint="eastAsia"/>
          <w:color w:val="000000" w:themeColor="text1"/>
          <w:sz w:val="32"/>
          <w:szCs w:val="32"/>
        </w:rPr>
        <w:t>0</w:t>
      </w:r>
      <w:r>
        <w:rPr>
          <w:rFonts w:eastAsia="方正仿宋简体"/>
          <w:color w:val="000000" w:themeColor="text1"/>
          <w:sz w:val="32"/>
          <w:szCs w:val="32"/>
        </w:rPr>
        <w:t>辆</w:t>
      </w:r>
      <w:r>
        <w:rPr>
          <w:rFonts w:eastAsia="方正仿宋简体" w:hint="eastAsia"/>
          <w:color w:val="000000" w:themeColor="text1"/>
          <w:sz w:val="32"/>
          <w:szCs w:val="32"/>
        </w:rPr>
        <w:t>，</w:t>
      </w:r>
      <w:r>
        <w:rPr>
          <w:rFonts w:eastAsia="方正仿宋简体"/>
          <w:color w:val="000000" w:themeColor="text1"/>
          <w:sz w:val="32"/>
          <w:szCs w:val="32"/>
        </w:rPr>
        <w:t>多功能乘用车</w:t>
      </w:r>
      <w:r>
        <w:rPr>
          <w:rFonts w:eastAsia="方正仿宋简体" w:hint="eastAsia"/>
          <w:color w:val="000000" w:themeColor="text1"/>
          <w:sz w:val="32"/>
          <w:szCs w:val="32"/>
        </w:rPr>
        <w:t>0</w:t>
      </w:r>
      <w:r>
        <w:rPr>
          <w:rFonts w:eastAsia="方正仿宋简体"/>
          <w:color w:val="000000" w:themeColor="text1"/>
          <w:sz w:val="32"/>
          <w:szCs w:val="32"/>
        </w:rPr>
        <w:t>辆。</w:t>
      </w:r>
    </w:p>
    <w:p w:rsidR="000C5326" w:rsidRDefault="00D644C7">
      <w:pPr>
        <w:spacing w:line="600" w:lineRule="exact"/>
        <w:ind w:leftChars="70" w:left="147" w:firstLineChars="250" w:firstLine="800"/>
        <w:rPr>
          <w:rFonts w:eastAsia="方正仿宋简体"/>
          <w:color w:val="000000" w:themeColor="text1"/>
          <w:sz w:val="32"/>
          <w:szCs w:val="32"/>
        </w:rPr>
      </w:pPr>
      <w:r>
        <w:rPr>
          <w:rFonts w:eastAsia="方正仿宋简体"/>
          <w:color w:val="000000" w:themeColor="text1"/>
          <w:sz w:val="32"/>
          <w:szCs w:val="32"/>
        </w:rPr>
        <w:t>公务用车购置费</w:t>
      </w:r>
      <w:r>
        <w:rPr>
          <w:rFonts w:eastAsia="方正仿宋简体" w:hint="eastAsia"/>
          <w:color w:val="000000" w:themeColor="text1"/>
          <w:sz w:val="32"/>
          <w:szCs w:val="32"/>
        </w:rPr>
        <w:t>0</w:t>
      </w:r>
      <w:r>
        <w:rPr>
          <w:rFonts w:eastAsia="方正仿宋简体"/>
          <w:color w:val="000000" w:themeColor="text1"/>
          <w:sz w:val="32"/>
          <w:szCs w:val="32"/>
        </w:rPr>
        <w:t>万元，用于购置</w:t>
      </w:r>
      <w:r>
        <w:rPr>
          <w:rFonts w:eastAsia="方正仿宋简体" w:hint="eastAsia"/>
          <w:color w:val="000000" w:themeColor="text1"/>
          <w:sz w:val="32"/>
          <w:szCs w:val="32"/>
        </w:rPr>
        <w:t>0</w:t>
      </w:r>
      <w:r>
        <w:rPr>
          <w:rFonts w:eastAsia="方正仿宋简体"/>
          <w:color w:val="000000" w:themeColor="text1"/>
          <w:sz w:val="32"/>
          <w:szCs w:val="32"/>
        </w:rPr>
        <w:t>，</w:t>
      </w:r>
    </w:p>
    <w:p w:rsidR="000C5326" w:rsidRDefault="00D644C7" w:rsidP="00E51707">
      <w:pPr>
        <w:adjustRightInd w:val="0"/>
        <w:snapToGrid w:val="0"/>
        <w:spacing w:beforeLines="30" w:line="600" w:lineRule="exact"/>
        <w:ind w:firstLineChars="200" w:firstLine="640"/>
        <w:rPr>
          <w:rFonts w:eastAsia="方正仿宋简体"/>
          <w:color w:val="000000" w:themeColor="text1"/>
          <w:sz w:val="32"/>
          <w:szCs w:val="32"/>
        </w:rPr>
      </w:pPr>
      <w:r>
        <w:rPr>
          <w:rFonts w:eastAsia="方正仿宋简体"/>
          <w:color w:val="000000" w:themeColor="text1"/>
          <w:sz w:val="32"/>
          <w:szCs w:val="32"/>
        </w:rPr>
        <w:t>公务用车运行维护费</w:t>
      </w:r>
      <w:r w:rsidR="00C40AEF">
        <w:rPr>
          <w:rFonts w:eastAsia="方正仿宋简体" w:hint="eastAsia"/>
          <w:color w:val="000000" w:themeColor="text1"/>
          <w:sz w:val="32"/>
          <w:szCs w:val="32"/>
        </w:rPr>
        <w:t>8</w:t>
      </w:r>
      <w:r>
        <w:rPr>
          <w:rFonts w:eastAsia="方正仿宋简体"/>
          <w:color w:val="000000" w:themeColor="text1"/>
          <w:sz w:val="32"/>
          <w:szCs w:val="32"/>
        </w:rPr>
        <w:t>万元，较</w:t>
      </w:r>
      <w:r>
        <w:rPr>
          <w:rFonts w:eastAsia="方正仿宋简体"/>
          <w:color w:val="000000" w:themeColor="text1"/>
          <w:sz w:val="32"/>
          <w:szCs w:val="32"/>
        </w:rPr>
        <w:t>20</w:t>
      </w:r>
      <w:r>
        <w:rPr>
          <w:rFonts w:eastAsia="方正仿宋简体" w:hint="eastAsia"/>
          <w:color w:val="000000" w:themeColor="text1"/>
          <w:sz w:val="32"/>
          <w:szCs w:val="32"/>
        </w:rPr>
        <w:t>21</w:t>
      </w:r>
      <w:r>
        <w:rPr>
          <w:rFonts w:eastAsia="方正仿宋简体"/>
          <w:color w:val="000000" w:themeColor="text1"/>
          <w:sz w:val="32"/>
          <w:szCs w:val="32"/>
        </w:rPr>
        <w:t>年预算</w:t>
      </w:r>
      <w:r w:rsidR="00C40AEF">
        <w:rPr>
          <w:rFonts w:eastAsia="方正楷体简体" w:hint="eastAsia"/>
          <w:b/>
          <w:color w:val="000000" w:themeColor="text1"/>
          <w:sz w:val="32"/>
          <w:szCs w:val="32"/>
        </w:rPr>
        <w:t>不变</w:t>
      </w:r>
      <w:r>
        <w:rPr>
          <w:rFonts w:eastAsia="方正仿宋简体"/>
          <w:color w:val="000000" w:themeColor="text1"/>
          <w:sz w:val="32"/>
          <w:szCs w:val="32"/>
        </w:rPr>
        <w:t>。用于</w:t>
      </w:r>
      <w:r>
        <w:rPr>
          <w:rFonts w:eastAsia="方正仿宋简体" w:hint="eastAsia"/>
          <w:color w:val="000000" w:themeColor="text1"/>
          <w:sz w:val="32"/>
          <w:szCs w:val="32"/>
        </w:rPr>
        <w:t>1</w:t>
      </w:r>
      <w:r>
        <w:rPr>
          <w:rFonts w:eastAsia="方正仿宋简体"/>
          <w:color w:val="000000" w:themeColor="text1"/>
          <w:sz w:val="32"/>
          <w:szCs w:val="32"/>
        </w:rPr>
        <w:t>辆公务用车燃油、维修、保险等方面支出</w:t>
      </w:r>
      <w:r>
        <w:rPr>
          <w:rFonts w:eastAsia="方正仿宋简体" w:hint="eastAsia"/>
          <w:color w:val="000000" w:themeColor="text1"/>
          <w:sz w:val="32"/>
          <w:szCs w:val="32"/>
        </w:rPr>
        <w:t>和租社会车辆</w:t>
      </w:r>
      <w:r>
        <w:rPr>
          <w:rFonts w:eastAsia="方正仿宋简体"/>
          <w:color w:val="000000" w:themeColor="text1"/>
          <w:sz w:val="32"/>
          <w:szCs w:val="32"/>
        </w:rPr>
        <w:t>。</w:t>
      </w:r>
      <w:r>
        <w:rPr>
          <w:rFonts w:eastAsia="方正仿宋简体" w:hint="eastAsia"/>
          <w:color w:val="000000" w:themeColor="text1"/>
          <w:sz w:val="32"/>
          <w:szCs w:val="32"/>
        </w:rPr>
        <w:t>原因</w:t>
      </w:r>
      <w:r>
        <w:rPr>
          <w:rFonts w:eastAsia="方正仿宋简体" w:hint="eastAsia"/>
          <w:color w:val="000000" w:themeColor="text1"/>
          <w:sz w:val="32"/>
          <w:szCs w:val="32"/>
        </w:rPr>
        <w:lastRenderedPageBreak/>
        <w:t>是为</w:t>
      </w:r>
      <w:r>
        <w:rPr>
          <w:rFonts w:eastAsia="方正仿宋简体"/>
          <w:color w:val="000000" w:themeColor="text1"/>
          <w:sz w:val="32"/>
          <w:szCs w:val="32"/>
        </w:rPr>
        <w:t>保障用于</w:t>
      </w:r>
      <w:r>
        <w:rPr>
          <w:rFonts w:eastAsia="方正仿宋简体" w:hint="eastAsia"/>
          <w:color w:val="000000" w:themeColor="text1"/>
          <w:sz w:val="32"/>
          <w:szCs w:val="32"/>
        </w:rPr>
        <w:t>园区项目建设和红苕基地建设</w:t>
      </w:r>
      <w:r>
        <w:rPr>
          <w:rFonts w:eastAsia="方正仿宋简体"/>
          <w:color w:val="000000" w:themeColor="text1"/>
          <w:sz w:val="32"/>
          <w:szCs w:val="32"/>
        </w:rPr>
        <w:t>等工作开展。</w:t>
      </w:r>
    </w:p>
    <w:p w:rsidR="000C5326" w:rsidRDefault="00D644C7">
      <w:pPr>
        <w:spacing w:line="600" w:lineRule="exact"/>
        <w:ind w:firstLineChars="200" w:firstLine="640"/>
        <w:rPr>
          <w:rFonts w:eastAsia="方正仿宋简体"/>
          <w:color w:val="000000" w:themeColor="text1"/>
          <w:sz w:val="32"/>
          <w:szCs w:val="32"/>
        </w:rPr>
      </w:pPr>
      <w:r>
        <w:rPr>
          <w:rFonts w:eastAsia="黑体" w:hint="eastAsia"/>
          <w:color w:val="000000" w:themeColor="text1"/>
          <w:sz w:val="32"/>
          <w:szCs w:val="32"/>
        </w:rPr>
        <w:t>八、政府性基金预算支出情况说明</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color w:val="000000" w:themeColor="text1"/>
          <w:sz w:val="32"/>
          <w:szCs w:val="32"/>
        </w:rPr>
        <w:t>2021</w:t>
      </w:r>
      <w:r w:rsidR="00376742">
        <w:rPr>
          <w:rFonts w:eastAsia="方正仿宋简体"/>
          <w:color w:val="000000" w:themeColor="text1"/>
          <w:sz w:val="32"/>
          <w:szCs w:val="32"/>
        </w:rPr>
        <w:t>年</w:t>
      </w:r>
      <w:r>
        <w:rPr>
          <w:rFonts w:eastAsia="方正仿宋简体" w:hint="eastAsia"/>
          <w:color w:val="000000" w:themeColor="text1"/>
          <w:sz w:val="32"/>
          <w:szCs w:val="32"/>
        </w:rPr>
        <w:t>没有使用政府性基金预算拨款安排的支出。</w:t>
      </w:r>
    </w:p>
    <w:p w:rsidR="000C5326" w:rsidRDefault="00D644C7">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九、国有资本经营预算支出情况说明</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hint="eastAsia"/>
          <w:color w:val="000000" w:themeColor="text1"/>
          <w:sz w:val="32"/>
          <w:szCs w:val="32"/>
        </w:rPr>
        <w:t>2021</w:t>
      </w:r>
      <w:r w:rsidR="00376742">
        <w:rPr>
          <w:rFonts w:eastAsia="方正仿宋简体" w:hint="eastAsia"/>
          <w:color w:val="000000" w:themeColor="text1"/>
          <w:sz w:val="32"/>
          <w:szCs w:val="32"/>
        </w:rPr>
        <w:t>年</w:t>
      </w:r>
      <w:r>
        <w:rPr>
          <w:rFonts w:eastAsia="方正仿宋简体" w:hint="eastAsia"/>
          <w:color w:val="000000" w:themeColor="text1"/>
          <w:sz w:val="32"/>
          <w:szCs w:val="32"/>
        </w:rPr>
        <w:t>没有使用国有资本经营预算拨款安排的支出。</w:t>
      </w:r>
    </w:p>
    <w:p w:rsidR="000C5326" w:rsidRDefault="00D644C7">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十、其他重要事项的情况说明</w:t>
      </w:r>
    </w:p>
    <w:p w:rsidR="000C5326" w:rsidRDefault="00D644C7">
      <w:pPr>
        <w:spacing w:line="600" w:lineRule="exact"/>
        <w:ind w:firstLineChars="192" w:firstLine="617"/>
        <w:rPr>
          <w:rFonts w:eastAsia="方正楷体简体"/>
          <w:b/>
          <w:color w:val="000000" w:themeColor="text1"/>
          <w:sz w:val="32"/>
          <w:szCs w:val="32"/>
        </w:rPr>
      </w:pPr>
      <w:r>
        <w:rPr>
          <w:rFonts w:eastAsia="方正楷体简体" w:hint="eastAsia"/>
          <w:b/>
          <w:color w:val="000000" w:themeColor="text1"/>
          <w:sz w:val="32"/>
          <w:szCs w:val="32"/>
        </w:rPr>
        <w:t>（一）机关运行经费</w:t>
      </w:r>
    </w:p>
    <w:p w:rsidR="000C5326" w:rsidRDefault="00D644C7">
      <w:pPr>
        <w:spacing w:line="600" w:lineRule="exact"/>
        <w:ind w:firstLine="630"/>
        <w:rPr>
          <w:rFonts w:eastAsia="方正仿宋简体"/>
          <w:color w:val="000000" w:themeColor="text1"/>
          <w:sz w:val="32"/>
          <w:szCs w:val="32"/>
        </w:rPr>
      </w:pPr>
      <w:r>
        <w:rPr>
          <w:rFonts w:eastAsia="方正仿宋简体" w:hint="eastAsia"/>
          <w:color w:val="000000" w:themeColor="text1"/>
          <w:sz w:val="32"/>
          <w:szCs w:val="32"/>
        </w:rPr>
        <w:t>资阳市雁江区宝台镇人民政府</w:t>
      </w:r>
      <w:r w:rsidR="00376742">
        <w:rPr>
          <w:rFonts w:eastAsia="方正仿宋简体"/>
          <w:color w:val="000000" w:themeColor="text1"/>
          <w:sz w:val="32"/>
          <w:szCs w:val="32"/>
        </w:rPr>
        <w:t>2021</w:t>
      </w:r>
      <w:r w:rsidR="00376742">
        <w:rPr>
          <w:rFonts w:eastAsia="方正仿宋简体"/>
          <w:color w:val="000000" w:themeColor="text1"/>
          <w:sz w:val="32"/>
          <w:szCs w:val="32"/>
        </w:rPr>
        <w:t>年</w:t>
      </w:r>
      <w:r>
        <w:rPr>
          <w:rFonts w:eastAsia="方正仿宋简体"/>
          <w:color w:val="000000" w:themeColor="text1"/>
          <w:sz w:val="32"/>
          <w:szCs w:val="32"/>
        </w:rPr>
        <w:t>机关运行经费财政拨款预算为</w:t>
      </w:r>
      <w:r w:rsidR="00C40AEF">
        <w:rPr>
          <w:rFonts w:eastAsia="方正仿宋简体" w:hint="eastAsia"/>
          <w:color w:val="000000" w:themeColor="text1"/>
          <w:sz w:val="32"/>
          <w:szCs w:val="32"/>
        </w:rPr>
        <w:t>354</w:t>
      </w:r>
      <w:r>
        <w:rPr>
          <w:rFonts w:eastAsia="方正仿宋简体"/>
          <w:color w:val="000000" w:themeColor="text1"/>
          <w:sz w:val="32"/>
          <w:szCs w:val="32"/>
        </w:rPr>
        <w:t>万元，</w:t>
      </w:r>
      <w:r>
        <w:rPr>
          <w:rFonts w:ascii="方正仿宋简体" w:eastAsia="方正仿宋简体" w:hAnsi="方正仿宋简体" w:cs="方正仿宋简体"/>
          <w:color w:val="000000" w:themeColor="text1"/>
          <w:sz w:val="32"/>
          <w:szCs w:val="32"/>
          <w:shd w:val="clear" w:color="auto" w:fill="FFFFFF"/>
        </w:rPr>
        <w:t>比</w:t>
      </w:r>
      <w:r>
        <w:rPr>
          <w:color w:val="000000" w:themeColor="text1"/>
          <w:sz w:val="32"/>
          <w:szCs w:val="32"/>
          <w:shd w:val="clear" w:color="auto" w:fill="FFFFFF"/>
        </w:rPr>
        <w:t>202</w:t>
      </w:r>
      <w:r w:rsidR="00C40AEF">
        <w:rPr>
          <w:rFonts w:hint="eastAsia"/>
          <w:color w:val="000000" w:themeColor="text1"/>
          <w:sz w:val="32"/>
          <w:szCs w:val="32"/>
          <w:shd w:val="clear" w:color="auto" w:fill="FFFFFF"/>
        </w:rPr>
        <w:t>0</w:t>
      </w:r>
      <w:r>
        <w:rPr>
          <w:rFonts w:ascii="方正仿宋简体" w:eastAsia="方正仿宋简体" w:hAnsi="方正仿宋简体" w:cs="方正仿宋简体"/>
          <w:color w:val="000000" w:themeColor="text1"/>
          <w:sz w:val="32"/>
          <w:szCs w:val="32"/>
          <w:shd w:val="clear" w:color="auto" w:fill="FFFFFF"/>
        </w:rPr>
        <w:t>年预算</w:t>
      </w:r>
      <w:r w:rsidR="00C40AEF">
        <w:rPr>
          <w:rFonts w:ascii="方正仿宋简体" w:eastAsia="方正仿宋简体" w:hAnsi="方正仿宋简体" w:cs="方正仿宋简体" w:hint="eastAsia"/>
          <w:color w:val="000000" w:themeColor="text1"/>
          <w:sz w:val="32"/>
          <w:szCs w:val="32"/>
          <w:shd w:val="clear" w:color="auto" w:fill="FFFFFF"/>
        </w:rPr>
        <w:t>减少445</w:t>
      </w:r>
      <w:r>
        <w:rPr>
          <w:rFonts w:ascii="方正仿宋简体" w:eastAsia="方正仿宋简体" w:hAnsi="方正仿宋简体" w:cs="方正仿宋简体"/>
          <w:color w:val="000000" w:themeColor="text1"/>
          <w:sz w:val="32"/>
          <w:szCs w:val="32"/>
          <w:shd w:val="clear" w:color="auto" w:fill="FFFFFF"/>
        </w:rPr>
        <w:t>万元，</w:t>
      </w:r>
      <w:r w:rsidR="00C40AEF">
        <w:rPr>
          <w:rFonts w:ascii="方正仿宋简体" w:eastAsia="方正仿宋简体" w:hAnsi="方正仿宋简体" w:cs="方正仿宋简体" w:hint="eastAsia"/>
          <w:color w:val="000000" w:themeColor="text1"/>
          <w:sz w:val="32"/>
          <w:szCs w:val="32"/>
          <w:shd w:val="clear" w:color="auto" w:fill="FFFFFF"/>
        </w:rPr>
        <w:t>减少</w:t>
      </w:r>
      <w:r w:rsidR="00C40AEF">
        <w:rPr>
          <w:rFonts w:hint="eastAsia"/>
          <w:color w:val="000000" w:themeColor="text1"/>
          <w:sz w:val="32"/>
          <w:szCs w:val="32"/>
          <w:shd w:val="clear" w:color="auto" w:fill="FFFFFF"/>
        </w:rPr>
        <w:t>57.13</w:t>
      </w:r>
      <w:r>
        <w:rPr>
          <w:color w:val="000000" w:themeColor="text1"/>
          <w:sz w:val="32"/>
          <w:szCs w:val="32"/>
          <w:shd w:val="clear" w:color="auto" w:fill="FFFFFF"/>
        </w:rPr>
        <w:t>%</w:t>
      </w:r>
      <w:r>
        <w:rPr>
          <w:rFonts w:ascii="方正仿宋简体" w:eastAsia="方正仿宋简体" w:hAnsi="方正仿宋简体" w:cs="方正仿宋简体"/>
          <w:color w:val="000000" w:themeColor="text1"/>
          <w:sz w:val="32"/>
          <w:szCs w:val="32"/>
          <w:shd w:val="clear" w:color="auto" w:fill="FFFFFF"/>
        </w:rPr>
        <w:t>。</w:t>
      </w:r>
    </w:p>
    <w:p w:rsidR="000C5326" w:rsidRDefault="00D644C7">
      <w:pPr>
        <w:spacing w:line="600" w:lineRule="exact"/>
        <w:ind w:firstLineChars="192" w:firstLine="617"/>
        <w:rPr>
          <w:rFonts w:eastAsia="方正楷体简体"/>
          <w:b/>
          <w:color w:val="000000" w:themeColor="text1"/>
          <w:sz w:val="32"/>
          <w:szCs w:val="32"/>
        </w:rPr>
      </w:pPr>
      <w:r>
        <w:rPr>
          <w:rFonts w:eastAsia="方正楷体简体" w:hint="eastAsia"/>
          <w:b/>
          <w:color w:val="000000" w:themeColor="text1"/>
          <w:sz w:val="32"/>
          <w:szCs w:val="32"/>
        </w:rPr>
        <w:t>（二）政府采购情况</w:t>
      </w:r>
    </w:p>
    <w:p w:rsidR="000C5326" w:rsidRDefault="00376742">
      <w:pPr>
        <w:spacing w:line="600" w:lineRule="exact"/>
        <w:ind w:firstLineChars="200" w:firstLine="640"/>
        <w:rPr>
          <w:rFonts w:eastAsia="方正仿宋简体"/>
          <w:color w:val="000000" w:themeColor="text1"/>
          <w:sz w:val="32"/>
          <w:szCs w:val="32"/>
        </w:rPr>
      </w:pPr>
      <w:r>
        <w:rPr>
          <w:rFonts w:eastAsia="方正仿宋简体"/>
          <w:color w:val="000000" w:themeColor="text1"/>
          <w:sz w:val="32"/>
          <w:szCs w:val="32"/>
        </w:rPr>
        <w:t>2021</w:t>
      </w:r>
      <w:r>
        <w:rPr>
          <w:rFonts w:eastAsia="方正仿宋简体"/>
          <w:color w:val="000000" w:themeColor="text1"/>
          <w:sz w:val="32"/>
          <w:szCs w:val="32"/>
        </w:rPr>
        <w:t>年</w:t>
      </w:r>
      <w:r w:rsidR="00D644C7">
        <w:rPr>
          <w:rFonts w:eastAsia="方正仿宋简体"/>
          <w:color w:val="000000" w:themeColor="text1"/>
          <w:sz w:val="32"/>
          <w:szCs w:val="32"/>
        </w:rPr>
        <w:t>，</w:t>
      </w:r>
      <w:r w:rsidR="00D644C7">
        <w:rPr>
          <w:rFonts w:eastAsia="方正仿宋简体" w:hint="eastAsia"/>
          <w:color w:val="000000" w:themeColor="text1"/>
          <w:sz w:val="32"/>
          <w:szCs w:val="32"/>
        </w:rPr>
        <w:t>资阳市雁江区宝台镇人民政府</w:t>
      </w:r>
      <w:r w:rsidR="00D644C7">
        <w:rPr>
          <w:rFonts w:eastAsia="方正仿宋简体"/>
          <w:color w:val="000000" w:themeColor="text1"/>
          <w:sz w:val="32"/>
          <w:szCs w:val="32"/>
        </w:rPr>
        <w:t>安排政府采购预算</w:t>
      </w:r>
      <w:r w:rsidR="00A37146">
        <w:rPr>
          <w:rFonts w:eastAsia="方正仿宋简体" w:hint="eastAsia"/>
          <w:color w:val="000000" w:themeColor="text1"/>
          <w:sz w:val="32"/>
          <w:szCs w:val="32"/>
        </w:rPr>
        <w:t>0</w:t>
      </w:r>
      <w:r w:rsidR="00D644C7">
        <w:rPr>
          <w:rFonts w:eastAsia="方正仿宋简体"/>
          <w:color w:val="000000" w:themeColor="text1"/>
          <w:sz w:val="32"/>
          <w:szCs w:val="32"/>
        </w:rPr>
        <w:t>万元，主要用于采购办公设备、信息化建设运行及维护等。</w:t>
      </w:r>
    </w:p>
    <w:p w:rsidR="000C5326" w:rsidRDefault="00D644C7">
      <w:pPr>
        <w:spacing w:line="600" w:lineRule="exact"/>
        <w:ind w:firstLineChars="200" w:firstLine="643"/>
        <w:rPr>
          <w:rFonts w:eastAsia="方正楷体简体"/>
          <w:b/>
          <w:color w:val="000000" w:themeColor="text1"/>
          <w:sz w:val="32"/>
          <w:szCs w:val="32"/>
        </w:rPr>
      </w:pPr>
      <w:r>
        <w:rPr>
          <w:rFonts w:eastAsia="方正楷体简体" w:hint="eastAsia"/>
          <w:b/>
          <w:color w:val="000000" w:themeColor="text1"/>
          <w:sz w:val="32"/>
          <w:szCs w:val="32"/>
        </w:rPr>
        <w:t>（三）国有资产占有使用情况</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截至</w:t>
      </w:r>
      <w:r>
        <w:rPr>
          <w:rFonts w:eastAsia="方正仿宋简体" w:hint="eastAsia"/>
          <w:color w:val="000000" w:themeColor="text1"/>
          <w:sz w:val="32"/>
          <w:szCs w:val="32"/>
        </w:rPr>
        <w:t>2021</w:t>
      </w:r>
      <w:r>
        <w:rPr>
          <w:rFonts w:eastAsia="方正仿宋简体" w:hint="eastAsia"/>
          <w:color w:val="000000" w:themeColor="text1"/>
          <w:sz w:val="32"/>
          <w:szCs w:val="32"/>
        </w:rPr>
        <w:t>年底，资阳市雁江区宝台镇人民政府共有车辆</w:t>
      </w:r>
      <w:r>
        <w:rPr>
          <w:rFonts w:eastAsia="方正仿宋简体" w:hint="eastAsia"/>
          <w:color w:val="000000" w:themeColor="text1"/>
          <w:sz w:val="32"/>
          <w:szCs w:val="32"/>
        </w:rPr>
        <w:t>1</w:t>
      </w:r>
      <w:r>
        <w:rPr>
          <w:rFonts w:eastAsia="方正仿宋简体" w:hint="eastAsia"/>
          <w:color w:val="000000" w:themeColor="text1"/>
          <w:sz w:val="32"/>
          <w:szCs w:val="32"/>
        </w:rPr>
        <w:t>辆，其中，领导干部用车</w:t>
      </w:r>
      <w:r>
        <w:rPr>
          <w:rFonts w:eastAsia="方正仿宋简体" w:hint="eastAsia"/>
          <w:color w:val="000000" w:themeColor="text1"/>
          <w:sz w:val="32"/>
          <w:szCs w:val="32"/>
        </w:rPr>
        <w:t>0</w:t>
      </w:r>
      <w:r>
        <w:rPr>
          <w:rFonts w:eastAsia="方正仿宋简体" w:hint="eastAsia"/>
          <w:color w:val="000000" w:themeColor="text1"/>
          <w:sz w:val="32"/>
          <w:szCs w:val="32"/>
        </w:rPr>
        <w:t>辆、定向保障用车</w:t>
      </w:r>
      <w:r>
        <w:rPr>
          <w:rFonts w:eastAsia="方正仿宋简体" w:hint="eastAsia"/>
          <w:color w:val="000000" w:themeColor="text1"/>
          <w:sz w:val="32"/>
          <w:szCs w:val="32"/>
        </w:rPr>
        <w:t>1</w:t>
      </w:r>
      <w:r>
        <w:rPr>
          <w:rFonts w:eastAsia="方正仿宋简体" w:hint="eastAsia"/>
          <w:color w:val="000000" w:themeColor="text1"/>
          <w:sz w:val="32"/>
          <w:szCs w:val="32"/>
        </w:rPr>
        <w:t>辆、执法执勤用车</w:t>
      </w:r>
      <w:r>
        <w:rPr>
          <w:rFonts w:eastAsia="方正仿宋简体" w:hint="eastAsia"/>
          <w:color w:val="000000" w:themeColor="text1"/>
          <w:sz w:val="32"/>
          <w:szCs w:val="32"/>
        </w:rPr>
        <w:t>0</w:t>
      </w:r>
      <w:r>
        <w:rPr>
          <w:rFonts w:eastAsia="方正仿宋简体" w:hint="eastAsia"/>
          <w:color w:val="000000" w:themeColor="text1"/>
          <w:sz w:val="32"/>
          <w:szCs w:val="32"/>
        </w:rPr>
        <w:t>辆。单位价值</w:t>
      </w:r>
      <w:r>
        <w:rPr>
          <w:rFonts w:eastAsia="方正仿宋简体" w:hint="eastAsia"/>
          <w:color w:val="000000" w:themeColor="text1"/>
          <w:sz w:val="32"/>
          <w:szCs w:val="32"/>
        </w:rPr>
        <w:t>100</w:t>
      </w:r>
      <w:r>
        <w:rPr>
          <w:rFonts w:eastAsia="方正仿宋简体" w:hint="eastAsia"/>
          <w:color w:val="000000" w:themeColor="text1"/>
          <w:sz w:val="32"/>
          <w:szCs w:val="32"/>
        </w:rPr>
        <w:t>万元以上大型设备</w:t>
      </w:r>
      <w:r>
        <w:rPr>
          <w:rFonts w:eastAsia="方正仿宋简体" w:hint="eastAsia"/>
          <w:color w:val="000000" w:themeColor="text1"/>
          <w:sz w:val="32"/>
          <w:szCs w:val="32"/>
        </w:rPr>
        <w:t>0</w:t>
      </w:r>
      <w:r>
        <w:rPr>
          <w:rFonts w:eastAsia="方正仿宋简体" w:hint="eastAsia"/>
          <w:color w:val="000000" w:themeColor="text1"/>
          <w:sz w:val="32"/>
          <w:szCs w:val="32"/>
        </w:rPr>
        <w:t>台（套）。</w:t>
      </w:r>
    </w:p>
    <w:p w:rsidR="000C5326" w:rsidRDefault="00376742">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2021</w:t>
      </w:r>
      <w:r>
        <w:rPr>
          <w:rFonts w:eastAsia="方正仿宋简体" w:hint="eastAsia"/>
          <w:color w:val="000000" w:themeColor="text1"/>
          <w:sz w:val="32"/>
          <w:szCs w:val="32"/>
        </w:rPr>
        <w:t>年</w:t>
      </w:r>
      <w:r w:rsidR="00D644C7">
        <w:rPr>
          <w:rFonts w:eastAsia="方正仿宋简体" w:hint="eastAsia"/>
          <w:color w:val="000000" w:themeColor="text1"/>
          <w:sz w:val="32"/>
          <w:szCs w:val="32"/>
        </w:rPr>
        <w:t>单位预算未安排购置车辆及单位价值</w:t>
      </w:r>
      <w:r w:rsidR="00D644C7">
        <w:rPr>
          <w:rFonts w:eastAsia="方正仿宋简体" w:hint="eastAsia"/>
          <w:color w:val="000000" w:themeColor="text1"/>
          <w:sz w:val="32"/>
          <w:szCs w:val="32"/>
        </w:rPr>
        <w:t>100</w:t>
      </w:r>
      <w:r w:rsidR="00D644C7">
        <w:rPr>
          <w:rFonts w:eastAsia="方正仿宋简体" w:hint="eastAsia"/>
          <w:color w:val="000000" w:themeColor="text1"/>
          <w:sz w:val="32"/>
          <w:szCs w:val="32"/>
        </w:rPr>
        <w:t>万元以上大型设备。</w:t>
      </w:r>
    </w:p>
    <w:p w:rsidR="000C5326" w:rsidRDefault="00D644C7">
      <w:pPr>
        <w:spacing w:line="600" w:lineRule="exact"/>
        <w:ind w:firstLineChars="200" w:firstLine="640"/>
        <w:rPr>
          <w:rFonts w:eastAsia="黑体"/>
          <w:color w:val="000000" w:themeColor="text1"/>
          <w:sz w:val="32"/>
          <w:szCs w:val="32"/>
        </w:rPr>
      </w:pPr>
      <w:r>
        <w:rPr>
          <w:rFonts w:eastAsia="黑体" w:hint="eastAsia"/>
          <w:color w:val="000000" w:themeColor="text1"/>
          <w:sz w:val="32"/>
          <w:szCs w:val="32"/>
        </w:rPr>
        <w:t>十一、名词解释</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（一）一般公共预算拨款收入：指区级财政当年拨付的资金。</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lastRenderedPageBreak/>
        <w:t>（二）上年结转：指以前年度尚未完成，结转到本年仍按原规定用途继续使用的资金。</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（三）一般公共服务（类）财政事务（款）行政运行（项）：指局机关及参公管理事业单位用于保障机构正常运行、开展日常工作的基本支出。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（四）一般公共服务（类）财政事务（款）一般行政管理事务（项）：指局机关及参公管理事业单位开展财政综合业务、预决算编审等未单独设置项级科目的专门性财政管理工作的项目支出。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（五）一般公共服务（类）财政事务（款）机关服务（项）：指后勤服务中心、信息中心为本单位正常运行提供服务的基本支出。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（六）一般公共服务（类）财政事务（款）信息化建设（项）：指财政局用于业务软件开发、硬件购置、系统升级等信息化建设方面的项目支出。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（七）一般公共服务（类）财政事务（款）事业运行（项）：指资阳市雁江区财政投资评审中心、资阳市雁江区政府与社会资本合作中心用于保障机构正常运行、开展日常工作的基本支出。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（八）一般公共服务（类）财政事务（款）其他财政事务支出（项）：指财政局除上述项目外，开展其他财政事务方面专门性工作任务的项目支出，如高级会计师评审工作的相关支出。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lastRenderedPageBreak/>
        <w:t>（九）教育（类）进修及培训（款）培训支出（项）：指为配合财政业务开展，用于单位在职人员参加相关业务培训及举办财政管理业务培训的经费支出。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（十）社会保障和就业（类）行政事业单位养老支出（款）行政单位离退休（项）：指局机关离退休人员的支出。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（十一）社会保障和就业（类）行政事业单位养老支出（款）机关事业单位基本养老保险缴费支出（项）：指单位实施养老保险制度由单位缴纳的养老保险费的支出。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（十二）社会保障和就业（类）行政事业单位养老支出（款）机关事业单位职业年金缴费支出（项）：指单位实施养老保险制度由单位缴纳的职业年金的支出。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（十三）卫生健康（类）行政事业单位医疗（款）行政单位医疗（项）：指局机关及参公管理事业单位用于单位应缴纳基本医疗保险支出。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（十四）卫生健康（类）行政事业单位医疗（款）事业单位医疗（项）：指事业单位用于单位应缴纳基本医疗保险支出。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（十五）卫生健康（类）行政事业单位医疗（款）公务员医疗补助（项）：指局机关及参公管理事业单位用于集中缴纳公务员医疗补助支出。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（十六）住房保障（类）住房改革支出（款）住房公积金（项）：指按照《住房公积金管理条例》的规定，由单位及其在职职工缴存的长期住房储金。</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（十七）基本支出：指为保证机构正常运转，完成日常工</w:t>
      </w:r>
      <w:r>
        <w:rPr>
          <w:rFonts w:eastAsia="方正仿宋简体" w:hint="eastAsia"/>
          <w:color w:val="000000" w:themeColor="text1"/>
          <w:sz w:val="32"/>
          <w:szCs w:val="32"/>
        </w:rPr>
        <w:lastRenderedPageBreak/>
        <w:t>作任务而发生的人员支出和公用支出。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（十八）项目支出：指在基本支出之外为完成特定行政任务和事业发展目标所发生的支出。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0C5326" w:rsidRDefault="000C5326">
      <w:pPr>
        <w:spacing w:line="600" w:lineRule="exact"/>
        <w:ind w:firstLineChars="200" w:firstLine="640"/>
        <w:rPr>
          <w:rFonts w:eastAsia="方正仿宋简体"/>
          <w:color w:val="000000" w:themeColor="text1"/>
          <w:sz w:val="32"/>
          <w:szCs w:val="32"/>
        </w:rPr>
      </w:pPr>
    </w:p>
    <w:p w:rsidR="000C5326" w:rsidRDefault="00D644C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附件：</w:t>
      </w:r>
      <w:r w:rsidR="00376742">
        <w:rPr>
          <w:rFonts w:eastAsia="方正仿宋简体" w:hint="eastAsia"/>
          <w:color w:val="000000" w:themeColor="text1"/>
          <w:sz w:val="32"/>
          <w:szCs w:val="32"/>
        </w:rPr>
        <w:t>2021</w:t>
      </w:r>
      <w:r w:rsidR="00376742">
        <w:rPr>
          <w:rFonts w:eastAsia="方正仿宋简体" w:hint="eastAsia"/>
          <w:color w:val="000000" w:themeColor="text1"/>
          <w:sz w:val="32"/>
          <w:szCs w:val="32"/>
        </w:rPr>
        <w:t>年</w:t>
      </w:r>
      <w:r>
        <w:rPr>
          <w:rFonts w:eastAsia="方正仿宋简体" w:hint="eastAsia"/>
          <w:color w:val="000000" w:themeColor="text1"/>
          <w:sz w:val="32"/>
          <w:szCs w:val="32"/>
        </w:rPr>
        <w:t>资阳市雁江区宝台镇人民政府预算公开表</w:t>
      </w:r>
    </w:p>
    <w:p w:rsidR="000C5326" w:rsidRDefault="00D644C7" w:rsidP="006732CF">
      <w:pPr>
        <w:spacing w:line="600" w:lineRule="exact"/>
        <w:ind w:right="640"/>
        <w:jc w:val="left"/>
        <w:rPr>
          <w:color w:val="000000" w:themeColor="text1"/>
        </w:rPr>
      </w:pPr>
      <w:r>
        <w:rPr>
          <w:rFonts w:eastAsia="方正仿宋简体" w:hint="eastAsia"/>
          <w:color w:val="000000" w:themeColor="text1"/>
          <w:sz w:val="32"/>
          <w:szCs w:val="32"/>
        </w:rPr>
        <w:t xml:space="preserve">        </w:t>
      </w:r>
    </w:p>
    <w:sectPr w:rsidR="000C5326" w:rsidSect="000C5326">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3EF" w:rsidRDefault="00FE43EF" w:rsidP="00376742">
      <w:r>
        <w:separator/>
      </w:r>
    </w:p>
  </w:endnote>
  <w:endnote w:type="continuationSeparator" w:id="1">
    <w:p w:rsidR="00FE43EF" w:rsidRDefault="00FE43EF" w:rsidP="00376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charset w:val="86"/>
    <w:family w:val="script"/>
    <w:pitch w:val="default"/>
    <w:sig w:usb0="00000000" w:usb1="00000000" w:usb2="00000000" w:usb3="00000000" w:csb0="00040000" w:csb1="00000000"/>
  </w:font>
  <w:font w:name="方正仿宋简体">
    <w:altName w:val="微软雅黑"/>
    <w:charset w:val="86"/>
    <w:family w:val="script"/>
    <w:pitch w:val="default"/>
    <w:sig w:usb0="00000000" w:usb1="00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简体">
    <w:altName w:val="宋体"/>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3EF" w:rsidRDefault="00FE43EF" w:rsidP="00376742">
      <w:r>
        <w:separator/>
      </w:r>
    </w:p>
  </w:footnote>
  <w:footnote w:type="continuationSeparator" w:id="1">
    <w:p w:rsidR="00FE43EF" w:rsidRDefault="00FE43EF" w:rsidP="00376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4E45A4C"/>
    <w:rsid w:val="000B79B8"/>
    <w:rsid w:val="000C0A87"/>
    <w:rsid w:val="000C5326"/>
    <w:rsid w:val="00376742"/>
    <w:rsid w:val="00461DCD"/>
    <w:rsid w:val="005E1BE0"/>
    <w:rsid w:val="006732CF"/>
    <w:rsid w:val="006A4CB4"/>
    <w:rsid w:val="00765752"/>
    <w:rsid w:val="008D1B7F"/>
    <w:rsid w:val="00A37146"/>
    <w:rsid w:val="00A44F03"/>
    <w:rsid w:val="00C40AEF"/>
    <w:rsid w:val="00D644C7"/>
    <w:rsid w:val="00E51707"/>
    <w:rsid w:val="00FE43EF"/>
    <w:rsid w:val="16AE3B1A"/>
    <w:rsid w:val="2FAA3B6A"/>
    <w:rsid w:val="399A5B1B"/>
    <w:rsid w:val="44070B84"/>
    <w:rsid w:val="497A3B49"/>
    <w:rsid w:val="51203B3E"/>
    <w:rsid w:val="54E45A4C"/>
    <w:rsid w:val="6B060E7A"/>
    <w:rsid w:val="72B331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326"/>
    <w:pPr>
      <w:widowControl w:val="0"/>
      <w:jc w:val="both"/>
    </w:pPr>
    <w:rPr>
      <w:kern w:val="2"/>
      <w:sz w:val="21"/>
      <w:szCs w:val="24"/>
    </w:rPr>
  </w:style>
  <w:style w:type="paragraph" w:styleId="2">
    <w:name w:val="heading 2"/>
    <w:basedOn w:val="a"/>
    <w:next w:val="a"/>
    <w:semiHidden/>
    <w:unhideWhenUsed/>
    <w:qFormat/>
    <w:rsid w:val="000C5326"/>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C5326"/>
    <w:pPr>
      <w:spacing w:beforeAutospacing="1" w:afterAutospacing="1"/>
      <w:jc w:val="left"/>
    </w:pPr>
    <w:rPr>
      <w:kern w:val="0"/>
      <w:sz w:val="24"/>
    </w:rPr>
  </w:style>
  <w:style w:type="character" w:styleId="a4">
    <w:name w:val="Hyperlink"/>
    <w:basedOn w:val="a0"/>
    <w:rsid w:val="000C5326"/>
    <w:rPr>
      <w:color w:val="0000FF"/>
      <w:u w:val="single"/>
    </w:rPr>
  </w:style>
  <w:style w:type="paragraph" w:styleId="a5">
    <w:name w:val="header"/>
    <w:basedOn w:val="a"/>
    <w:link w:val="Char"/>
    <w:rsid w:val="00376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6742"/>
    <w:rPr>
      <w:kern w:val="2"/>
      <w:sz w:val="18"/>
      <w:szCs w:val="18"/>
    </w:rPr>
  </w:style>
  <w:style w:type="paragraph" w:styleId="a6">
    <w:name w:val="footer"/>
    <w:basedOn w:val="a"/>
    <w:link w:val="Char0"/>
    <w:rsid w:val="00376742"/>
    <w:pPr>
      <w:tabs>
        <w:tab w:val="center" w:pos="4153"/>
        <w:tab w:val="right" w:pos="8306"/>
      </w:tabs>
      <w:snapToGrid w:val="0"/>
      <w:jc w:val="left"/>
    </w:pPr>
    <w:rPr>
      <w:sz w:val="18"/>
      <w:szCs w:val="18"/>
    </w:rPr>
  </w:style>
  <w:style w:type="character" w:customStyle="1" w:styleId="Char0">
    <w:name w:val="页脚 Char"/>
    <w:basedOn w:val="a0"/>
    <w:link w:val="a6"/>
    <w:rsid w:val="00376742"/>
    <w:rPr>
      <w:kern w:val="2"/>
      <w:sz w:val="18"/>
      <w:szCs w:val="18"/>
    </w:rPr>
  </w:style>
</w:styles>
</file>

<file path=word/webSettings.xml><?xml version="1.0" encoding="utf-8"?>
<w:webSettings xmlns:r="http://schemas.openxmlformats.org/officeDocument/2006/relationships" xmlns:w="http://schemas.openxmlformats.org/wordprocessingml/2006/main">
  <w:divs>
    <w:div w:id="526531452">
      <w:bodyDiv w:val="1"/>
      <w:marLeft w:val="0"/>
      <w:marRight w:val="0"/>
      <w:marTop w:val="0"/>
      <w:marBottom w:val="0"/>
      <w:divBdr>
        <w:top w:val="none" w:sz="0" w:space="0" w:color="auto"/>
        <w:left w:val="none" w:sz="0" w:space="0" w:color="auto"/>
        <w:bottom w:val="none" w:sz="0" w:space="0" w:color="auto"/>
        <w:right w:val="none" w:sz="0" w:space="0" w:color="auto"/>
      </w:divBdr>
    </w:div>
    <w:div w:id="672994653">
      <w:bodyDiv w:val="1"/>
      <w:marLeft w:val="0"/>
      <w:marRight w:val="0"/>
      <w:marTop w:val="0"/>
      <w:marBottom w:val="0"/>
      <w:divBdr>
        <w:top w:val="none" w:sz="0" w:space="0" w:color="auto"/>
        <w:left w:val="none" w:sz="0" w:space="0" w:color="auto"/>
        <w:bottom w:val="none" w:sz="0" w:space="0" w:color="auto"/>
        <w:right w:val="none" w:sz="0" w:space="0" w:color="auto"/>
      </w:divBdr>
    </w:div>
    <w:div w:id="911237420">
      <w:bodyDiv w:val="1"/>
      <w:marLeft w:val="0"/>
      <w:marRight w:val="0"/>
      <w:marTop w:val="0"/>
      <w:marBottom w:val="0"/>
      <w:divBdr>
        <w:top w:val="none" w:sz="0" w:space="0" w:color="auto"/>
        <w:left w:val="none" w:sz="0" w:space="0" w:color="auto"/>
        <w:bottom w:val="none" w:sz="0" w:space="0" w:color="auto"/>
        <w:right w:val="none" w:sz="0" w:space="0" w:color="auto"/>
      </w:divBdr>
    </w:div>
    <w:div w:id="1032534064">
      <w:bodyDiv w:val="1"/>
      <w:marLeft w:val="0"/>
      <w:marRight w:val="0"/>
      <w:marTop w:val="0"/>
      <w:marBottom w:val="0"/>
      <w:divBdr>
        <w:top w:val="none" w:sz="0" w:space="0" w:color="auto"/>
        <w:left w:val="none" w:sz="0" w:space="0" w:color="auto"/>
        <w:bottom w:val="none" w:sz="0" w:space="0" w:color="auto"/>
        <w:right w:val="none" w:sz="0" w:space="0" w:color="auto"/>
      </w:divBdr>
    </w:div>
    <w:div w:id="1204904217">
      <w:bodyDiv w:val="1"/>
      <w:marLeft w:val="0"/>
      <w:marRight w:val="0"/>
      <w:marTop w:val="0"/>
      <w:marBottom w:val="0"/>
      <w:divBdr>
        <w:top w:val="none" w:sz="0" w:space="0" w:color="auto"/>
        <w:left w:val="none" w:sz="0" w:space="0" w:color="auto"/>
        <w:bottom w:val="none" w:sz="0" w:space="0" w:color="auto"/>
        <w:right w:val="none" w:sz="0" w:space="0" w:color="auto"/>
      </w:divBdr>
    </w:div>
    <w:div w:id="1311599387">
      <w:bodyDiv w:val="1"/>
      <w:marLeft w:val="0"/>
      <w:marRight w:val="0"/>
      <w:marTop w:val="0"/>
      <w:marBottom w:val="0"/>
      <w:divBdr>
        <w:top w:val="none" w:sz="0" w:space="0" w:color="auto"/>
        <w:left w:val="none" w:sz="0" w:space="0" w:color="auto"/>
        <w:bottom w:val="none" w:sz="0" w:space="0" w:color="auto"/>
        <w:right w:val="none" w:sz="0" w:space="0" w:color="auto"/>
      </w:divBdr>
    </w:div>
    <w:div w:id="193076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com/s?q=%E7%94%9F%E6%80%81%E7%8E%AF%E5%A2%83&amp;ie=utf-8&amp;src=internal_wenda_recommend_text" TargetMode="External"/><Relationship Id="rId13" Type="http://schemas.openxmlformats.org/officeDocument/2006/relationships/hyperlink" Target="http://www.so.com/s?q=%E9%99%88%E8%A7%84%E9%99%8B%E4%B9%A0&amp;ie=utf-8&amp;src=internal_wenda_recommend_text" TargetMode="External"/><Relationship Id="rId3" Type="http://schemas.openxmlformats.org/officeDocument/2006/relationships/settings" Target="settings.xml"/><Relationship Id="rId7" Type="http://schemas.openxmlformats.org/officeDocument/2006/relationships/hyperlink" Target="http://www.so.com/s?q=%E4%BA%BA%E6%89%8D%E5%BC%95%E8%BF%9B&amp;ie=utf-8&amp;src=internal_wenda_recommend_text" TargetMode="External"/><Relationship Id="rId12" Type="http://schemas.openxmlformats.org/officeDocument/2006/relationships/hyperlink" Target="http://www.so.com/s?q=%E7%B2%BE%E7%A5%9E%E6%96%87%E6%98%8E%E5%BB%BA%E8%AE%BE&amp;ie=utf-8&amp;src=internal_wenda_recommend_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com/s?q=%E8%B4%A2%E6%94%BF%E6%94%B6%E5%85%A5&amp;ie=utf-8&amp;src=internal_wenda_recommend_tex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om/s?q=%E6%B0%91%E4%BA%8B%E7%BA%A0%E7%BA%B7&amp;ie=utf-8&amp;src=internal_wenda_recommend_text" TargetMode="External"/><Relationship Id="rId4" Type="http://schemas.openxmlformats.org/officeDocument/2006/relationships/webSettings" Target="webSettings.xml"/><Relationship Id="rId9" Type="http://schemas.openxmlformats.org/officeDocument/2006/relationships/hyperlink" Target="http://www.so.com/s?q=%E4%BD%93%E8%82%B2&amp;ie=utf-8&amp;src=internal_wenda_recommend_tex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1110</Words>
  <Characters>6328</Characters>
  <Application>Microsoft Office Word</Application>
  <DocSecurity>0</DocSecurity>
  <Lines>52</Lines>
  <Paragraphs>14</Paragraphs>
  <ScaleCrop>false</ScaleCrop>
  <Company>shenduxitong</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张晶</dc:creator>
  <cp:lastModifiedBy>shendu</cp:lastModifiedBy>
  <cp:revision>7</cp:revision>
  <dcterms:created xsi:type="dcterms:W3CDTF">2022-06-16T04:34:00Z</dcterms:created>
  <dcterms:modified xsi:type="dcterms:W3CDTF">2022-06-16T05:36:00Z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2C74B25BE6E44726915A40261EF11A90</vt:lpwstr>
  </property>
</Properties>
</file>